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5D" w:rsidRPr="00E60BBF" w:rsidRDefault="00A9285D" w:rsidP="00A9285D">
      <w:pPr>
        <w:tabs>
          <w:tab w:val="left" w:pos="9072"/>
        </w:tabs>
        <w:adjustRightInd/>
        <w:ind w:right="-40"/>
        <w:jc w:val="both"/>
        <w:rPr>
          <w:rFonts w:ascii="Cambria" w:hAnsi="Cambria"/>
          <w:bCs/>
          <w:sz w:val="22"/>
        </w:rPr>
      </w:pPr>
      <w:r w:rsidRPr="00E60BBF">
        <w:rPr>
          <w:rFonts w:ascii="Cambria" w:hAnsi="Cambria"/>
          <w:bCs/>
          <w:sz w:val="22"/>
        </w:rPr>
        <w:t xml:space="preserve">Napoli, </w:t>
      </w:r>
      <w:r w:rsidR="00700BA4">
        <w:rPr>
          <w:rFonts w:ascii="Cambria" w:hAnsi="Cambria"/>
          <w:bCs/>
          <w:sz w:val="22"/>
        </w:rPr>
        <w:t>5 dicembre</w:t>
      </w:r>
      <w:r w:rsidRPr="00E60BBF">
        <w:rPr>
          <w:rFonts w:ascii="Cambria" w:hAnsi="Cambria"/>
          <w:bCs/>
          <w:sz w:val="22"/>
        </w:rPr>
        <w:t xml:space="preserve"> 2015 </w:t>
      </w:r>
    </w:p>
    <w:p w:rsidR="00A9285D" w:rsidRPr="00E60BBF" w:rsidRDefault="00A9285D" w:rsidP="00F016E2">
      <w:pPr>
        <w:pStyle w:val="Style3"/>
        <w:spacing w:before="0" w:line="240" w:lineRule="auto"/>
        <w:ind w:left="215"/>
        <w:jc w:val="right"/>
        <w:rPr>
          <w:rStyle w:val="CharacterStyle1"/>
          <w:rFonts w:ascii="Cambria" w:hAnsi="Cambria"/>
          <w:b/>
          <w:i/>
          <w:sz w:val="24"/>
          <w:szCs w:val="24"/>
        </w:rPr>
      </w:pPr>
      <w:r w:rsidRPr="00E60BBF">
        <w:rPr>
          <w:rStyle w:val="CharacterStyle1"/>
          <w:rFonts w:ascii="Cambria" w:hAnsi="Cambria"/>
          <w:i/>
          <w:sz w:val="24"/>
          <w:szCs w:val="24"/>
        </w:rPr>
        <w:t xml:space="preserve">Spett.li </w:t>
      </w:r>
      <w:r w:rsidR="00E5372F">
        <w:rPr>
          <w:rStyle w:val="CharacterStyle1"/>
          <w:rFonts w:ascii="Cambria" w:hAnsi="Cambria"/>
          <w:b/>
          <w:i/>
          <w:sz w:val="24"/>
          <w:szCs w:val="24"/>
        </w:rPr>
        <w:t>Comuni S</w:t>
      </w:r>
      <w:r w:rsidRPr="00E60BBF">
        <w:rPr>
          <w:rStyle w:val="CharacterStyle1"/>
          <w:rFonts w:ascii="Cambria" w:hAnsi="Cambria"/>
          <w:b/>
          <w:i/>
          <w:sz w:val="24"/>
          <w:szCs w:val="24"/>
        </w:rPr>
        <w:t>oci</w:t>
      </w:r>
    </w:p>
    <w:p w:rsidR="00A9285D" w:rsidRPr="00E60BBF" w:rsidRDefault="00A9285D" w:rsidP="00F016E2">
      <w:pPr>
        <w:pStyle w:val="Style3"/>
        <w:spacing w:before="0" w:line="240" w:lineRule="auto"/>
        <w:ind w:left="215"/>
        <w:jc w:val="right"/>
        <w:rPr>
          <w:rStyle w:val="CharacterStyle1"/>
          <w:rFonts w:ascii="Cambria" w:hAnsi="Cambria"/>
          <w:i/>
          <w:sz w:val="24"/>
          <w:szCs w:val="24"/>
        </w:rPr>
      </w:pPr>
      <w:r w:rsidRPr="00E60BBF">
        <w:rPr>
          <w:rStyle w:val="CharacterStyle1"/>
          <w:rFonts w:ascii="Cambria" w:hAnsi="Cambria"/>
          <w:i/>
          <w:sz w:val="24"/>
          <w:szCs w:val="24"/>
        </w:rPr>
        <w:t xml:space="preserve">Ai Sig.ri </w:t>
      </w:r>
      <w:r w:rsidRPr="00E60BBF">
        <w:rPr>
          <w:rStyle w:val="CharacterStyle1"/>
          <w:rFonts w:ascii="Cambria" w:hAnsi="Cambria"/>
          <w:b/>
          <w:i/>
          <w:sz w:val="24"/>
          <w:szCs w:val="24"/>
        </w:rPr>
        <w:t>Sindaci</w:t>
      </w:r>
    </w:p>
    <w:p w:rsidR="00A9285D" w:rsidRPr="00E60BBF" w:rsidRDefault="00A9285D" w:rsidP="00F016E2">
      <w:pPr>
        <w:pStyle w:val="Style3"/>
        <w:spacing w:before="0" w:line="240" w:lineRule="auto"/>
        <w:ind w:left="215"/>
        <w:jc w:val="right"/>
        <w:rPr>
          <w:rStyle w:val="CharacterStyle1"/>
          <w:rFonts w:ascii="Cambria" w:hAnsi="Cambria"/>
          <w:b/>
          <w:i/>
          <w:sz w:val="24"/>
          <w:szCs w:val="24"/>
        </w:rPr>
      </w:pPr>
      <w:r w:rsidRPr="00E60BBF">
        <w:rPr>
          <w:rStyle w:val="CharacterStyle1"/>
          <w:rFonts w:ascii="Cambria" w:hAnsi="Cambria"/>
          <w:i/>
          <w:sz w:val="24"/>
          <w:szCs w:val="24"/>
        </w:rPr>
        <w:t xml:space="preserve">Ai </w:t>
      </w:r>
      <w:r w:rsidR="00D20CCD" w:rsidRPr="00E60BBF">
        <w:rPr>
          <w:rStyle w:val="CharacterStyle1"/>
          <w:rFonts w:ascii="Cambria" w:hAnsi="Cambria"/>
          <w:b/>
          <w:i/>
          <w:sz w:val="24"/>
          <w:szCs w:val="24"/>
        </w:rPr>
        <w:t>Responsabili Prevenzione Corruzione</w:t>
      </w:r>
    </w:p>
    <w:p w:rsidR="00517AAF" w:rsidRDefault="00A9285D" w:rsidP="00F016E2">
      <w:pPr>
        <w:pStyle w:val="Style3"/>
        <w:spacing w:before="0" w:line="240" w:lineRule="auto"/>
        <w:ind w:left="215"/>
        <w:jc w:val="right"/>
        <w:rPr>
          <w:rStyle w:val="CharacterStyle1"/>
          <w:rFonts w:ascii="Cambria" w:hAnsi="Cambria"/>
          <w:i/>
          <w:sz w:val="24"/>
          <w:szCs w:val="24"/>
        </w:rPr>
      </w:pPr>
      <w:bookmarkStart w:id="0" w:name="_GoBack"/>
      <w:bookmarkEnd w:id="0"/>
      <w:r w:rsidRPr="00E60BBF">
        <w:rPr>
          <w:rStyle w:val="CharacterStyle1"/>
          <w:rFonts w:ascii="Cambria" w:hAnsi="Cambria"/>
          <w:i/>
          <w:sz w:val="24"/>
          <w:szCs w:val="24"/>
        </w:rPr>
        <w:t xml:space="preserve">Ai </w:t>
      </w:r>
      <w:r w:rsidR="00517AAF" w:rsidRPr="00517AAF">
        <w:rPr>
          <w:rStyle w:val="CharacterStyle1"/>
          <w:rFonts w:ascii="Cambria" w:hAnsi="Cambria"/>
          <w:b/>
          <w:i/>
          <w:sz w:val="24"/>
          <w:szCs w:val="24"/>
        </w:rPr>
        <w:t>Responsabili per la trasparenza e integrità</w:t>
      </w:r>
    </w:p>
    <w:p w:rsidR="00A9285D" w:rsidRPr="00E60BBF" w:rsidRDefault="00517AAF" w:rsidP="00F016E2">
      <w:pPr>
        <w:pStyle w:val="Style3"/>
        <w:spacing w:before="0" w:line="240" w:lineRule="auto"/>
        <w:ind w:left="215"/>
        <w:jc w:val="right"/>
        <w:rPr>
          <w:rStyle w:val="CharacterStyle1"/>
          <w:rFonts w:ascii="Cambria" w:hAnsi="Cambria"/>
          <w:b/>
          <w:i/>
          <w:sz w:val="24"/>
          <w:szCs w:val="24"/>
        </w:rPr>
      </w:pPr>
      <w:r w:rsidRPr="00517AAF">
        <w:rPr>
          <w:rStyle w:val="CharacterStyle1"/>
          <w:rFonts w:ascii="Cambria" w:hAnsi="Cambria"/>
          <w:i/>
          <w:sz w:val="24"/>
          <w:szCs w:val="24"/>
        </w:rPr>
        <w:t xml:space="preserve">Ai </w:t>
      </w:r>
      <w:r w:rsidR="00A9285D" w:rsidRPr="00E60BBF">
        <w:rPr>
          <w:rStyle w:val="CharacterStyle1"/>
          <w:rFonts w:ascii="Cambria" w:hAnsi="Cambria"/>
          <w:b/>
          <w:i/>
          <w:sz w:val="24"/>
          <w:szCs w:val="24"/>
        </w:rPr>
        <w:t xml:space="preserve">Responsabili </w:t>
      </w:r>
      <w:r w:rsidR="00D20CCD" w:rsidRPr="00E60BBF">
        <w:rPr>
          <w:rStyle w:val="CharacterStyle1"/>
          <w:rFonts w:ascii="Cambria" w:hAnsi="Cambria"/>
          <w:b/>
          <w:i/>
          <w:sz w:val="24"/>
          <w:szCs w:val="24"/>
        </w:rPr>
        <w:t>dei Servizi</w:t>
      </w:r>
    </w:p>
    <w:p w:rsidR="0052387D" w:rsidRPr="00E60BBF" w:rsidRDefault="0052387D" w:rsidP="007367DE">
      <w:pPr>
        <w:pStyle w:val="Default"/>
        <w:jc w:val="both"/>
        <w:rPr>
          <w:rFonts w:ascii="Cambria" w:hAnsi="Cambria" w:cs="Arial"/>
          <w:b/>
        </w:rPr>
      </w:pPr>
    </w:p>
    <w:p w:rsidR="00C07618" w:rsidRDefault="00A1259B" w:rsidP="00C07618">
      <w:pPr>
        <w:pStyle w:val="Default"/>
        <w:jc w:val="center"/>
        <w:rPr>
          <w:rFonts w:ascii="Cambria" w:hAnsi="Cambria" w:cs="Arial"/>
          <w:b/>
        </w:rPr>
      </w:pPr>
      <w:r w:rsidRPr="00E60BBF">
        <w:rPr>
          <w:rFonts w:ascii="Cambria" w:hAnsi="Cambria" w:cs="Arial"/>
          <w:b/>
        </w:rPr>
        <w:t xml:space="preserve">AL </w:t>
      </w:r>
      <w:r w:rsidR="00D4110A" w:rsidRPr="00E60BBF">
        <w:rPr>
          <w:rFonts w:ascii="Cambria" w:hAnsi="Cambria" w:cs="Arial"/>
          <w:b/>
        </w:rPr>
        <w:t xml:space="preserve">VIA LA </w:t>
      </w:r>
      <w:r w:rsidR="006A16EE" w:rsidRPr="00E60BBF">
        <w:rPr>
          <w:rFonts w:ascii="Cambria" w:hAnsi="Cambria" w:cs="Arial"/>
          <w:b/>
        </w:rPr>
        <w:t>COMUNITÀ PROFESSIONALE</w:t>
      </w:r>
    </w:p>
    <w:p w:rsidR="006514C1" w:rsidRDefault="006514C1" w:rsidP="00C07618">
      <w:pPr>
        <w:pStyle w:val="Default"/>
        <w:jc w:val="center"/>
        <w:rPr>
          <w:rFonts w:ascii="Cambria" w:hAnsi="Cambria" w:cs="Arial"/>
          <w:b/>
          <w:sz w:val="36"/>
        </w:rPr>
      </w:pPr>
      <w:r>
        <w:rPr>
          <w:rFonts w:ascii="Cambria" w:hAnsi="Cambria" w:cs="Arial"/>
          <w:b/>
          <w:sz w:val="36"/>
        </w:rPr>
        <w:t>SPORTELLO A</w:t>
      </w:r>
      <w:r w:rsidR="006A16EE" w:rsidRPr="00E60BBF">
        <w:rPr>
          <w:rFonts w:ascii="Cambria" w:hAnsi="Cambria" w:cs="Arial"/>
          <w:b/>
          <w:sz w:val="36"/>
        </w:rPr>
        <w:t xml:space="preserve">NTICORRUZIONE </w:t>
      </w:r>
    </w:p>
    <w:p w:rsidR="006A16EE" w:rsidRDefault="00C07618" w:rsidP="00C07618">
      <w:pPr>
        <w:pStyle w:val="Default"/>
        <w:jc w:val="center"/>
        <w:rPr>
          <w:rFonts w:ascii="Cambria" w:hAnsi="Cambria" w:cs="Arial"/>
          <w:b/>
        </w:rPr>
      </w:pPr>
      <w:r w:rsidRPr="00E60BBF">
        <w:rPr>
          <w:rFonts w:ascii="Cambria" w:hAnsi="Cambria" w:cs="Arial"/>
          <w:b/>
        </w:rPr>
        <w:t>S</w:t>
      </w:r>
      <w:r>
        <w:rPr>
          <w:rFonts w:ascii="Cambria" w:hAnsi="Cambria" w:cs="Arial"/>
          <w:b/>
        </w:rPr>
        <w:t>OFTWARE E SERVIZI AMMINISTRATIVO- GESTIONALI GRATUITI</w:t>
      </w:r>
      <w:r w:rsidR="006514C1">
        <w:rPr>
          <w:rFonts w:ascii="Cambria" w:hAnsi="Cambria" w:cs="Arial"/>
          <w:b/>
        </w:rPr>
        <w:t xml:space="preserve"> PER I SOCI ASMEL</w:t>
      </w:r>
    </w:p>
    <w:p w:rsidR="006514C1" w:rsidRPr="00E60BBF" w:rsidRDefault="006514C1" w:rsidP="00C07618">
      <w:pPr>
        <w:pStyle w:val="Default"/>
        <w:jc w:val="center"/>
        <w:rPr>
          <w:rFonts w:ascii="Cambria" w:hAnsi="Cambria" w:cs="Arial"/>
          <w:b/>
          <w:sz w:val="36"/>
        </w:rPr>
      </w:pPr>
      <w:r>
        <w:rPr>
          <w:rFonts w:ascii="Cambria" w:hAnsi="Cambria" w:cs="Arial"/>
          <w:b/>
        </w:rPr>
        <w:t>AGGIORNATI ALLA DETERMINAZIONE ANAC 12/2015</w:t>
      </w:r>
    </w:p>
    <w:p w:rsidR="00186F88" w:rsidRPr="00E60BBF" w:rsidRDefault="00186F88" w:rsidP="00186F88">
      <w:pPr>
        <w:spacing w:before="120"/>
        <w:jc w:val="both"/>
        <w:rPr>
          <w:rFonts w:ascii="Cambria" w:hAnsi="Cambria"/>
          <w:sz w:val="24"/>
        </w:rPr>
      </w:pPr>
      <w:r w:rsidRPr="00E60BBF">
        <w:rPr>
          <w:rFonts w:ascii="Cambria" w:hAnsi="Cambria"/>
          <w:sz w:val="24"/>
        </w:rPr>
        <w:t xml:space="preserve">La prevenzione dei </w:t>
      </w:r>
      <w:r w:rsidRPr="00E60BBF">
        <w:rPr>
          <w:rFonts w:ascii="Cambria" w:hAnsi="Cambria"/>
          <w:b/>
          <w:sz w:val="24"/>
        </w:rPr>
        <w:t xml:space="preserve">fenomeni corruttivi o </w:t>
      </w:r>
      <w:r w:rsidR="0046296D">
        <w:rPr>
          <w:rFonts w:ascii="Cambria" w:hAnsi="Cambria"/>
          <w:b/>
          <w:sz w:val="24"/>
        </w:rPr>
        <w:t>causa</w:t>
      </w:r>
      <w:r w:rsidRPr="00E60BBF">
        <w:rPr>
          <w:rFonts w:ascii="Cambria" w:hAnsi="Cambria"/>
          <w:b/>
          <w:sz w:val="24"/>
        </w:rPr>
        <w:t xml:space="preserve"> di danno erariale</w:t>
      </w:r>
      <w:r w:rsidRPr="00E60BBF">
        <w:rPr>
          <w:rFonts w:ascii="Cambria" w:hAnsi="Cambria"/>
          <w:sz w:val="24"/>
        </w:rPr>
        <w:t xml:space="preserve"> assume sempre maggiore rilevanza</w:t>
      </w:r>
      <w:r w:rsidR="0046296D">
        <w:rPr>
          <w:rFonts w:ascii="Cambria" w:hAnsi="Cambria"/>
          <w:sz w:val="24"/>
        </w:rPr>
        <w:t>,</w:t>
      </w:r>
      <w:r w:rsidRPr="00E60BBF">
        <w:rPr>
          <w:rFonts w:ascii="Cambria" w:hAnsi="Cambria"/>
          <w:sz w:val="24"/>
        </w:rPr>
        <w:t xml:space="preserve"> come mostra l’inasprimento delle conseguenze penali de</w:t>
      </w:r>
      <w:r w:rsidR="0046296D">
        <w:rPr>
          <w:rFonts w:ascii="Cambria" w:hAnsi="Cambria"/>
          <w:sz w:val="24"/>
        </w:rPr>
        <w:t>i</w:t>
      </w:r>
      <w:r w:rsidRPr="00E60BBF">
        <w:rPr>
          <w:rFonts w:ascii="Cambria" w:hAnsi="Cambria"/>
          <w:sz w:val="24"/>
        </w:rPr>
        <w:t xml:space="preserve"> reat</w:t>
      </w:r>
      <w:r w:rsidR="0046296D">
        <w:rPr>
          <w:rFonts w:ascii="Cambria" w:hAnsi="Cambria"/>
          <w:sz w:val="24"/>
        </w:rPr>
        <w:t>i</w:t>
      </w:r>
      <w:r w:rsidRPr="00E60BBF">
        <w:rPr>
          <w:rFonts w:ascii="Cambria" w:hAnsi="Cambria"/>
          <w:sz w:val="24"/>
        </w:rPr>
        <w:t xml:space="preserve"> di corruzione, le maggiori sanzioni previste in caso di violazioni dei contenuti del </w:t>
      </w:r>
      <w:r w:rsidRPr="00E60BBF">
        <w:rPr>
          <w:rFonts w:ascii="Cambria" w:hAnsi="Cambria"/>
          <w:b/>
          <w:sz w:val="24"/>
        </w:rPr>
        <w:t>Piano</w:t>
      </w:r>
      <w:r w:rsidR="008B0937">
        <w:rPr>
          <w:rFonts w:ascii="Cambria" w:hAnsi="Cambria"/>
          <w:b/>
          <w:sz w:val="24"/>
        </w:rPr>
        <w:t xml:space="preserve"> triennale</w:t>
      </w:r>
      <w:r w:rsidR="008B0937" w:rsidRPr="008B0937">
        <w:rPr>
          <w:rFonts w:ascii="Cambria" w:hAnsi="Cambria"/>
          <w:b/>
          <w:sz w:val="24"/>
        </w:rPr>
        <w:t>di prevenzione della corruzione</w:t>
      </w:r>
      <w:r w:rsidRPr="00E60BBF">
        <w:rPr>
          <w:rFonts w:ascii="Cambria" w:hAnsi="Cambria"/>
          <w:sz w:val="24"/>
        </w:rPr>
        <w:t xml:space="preserve"> (PTPC) e del </w:t>
      </w:r>
      <w:r w:rsidRPr="00E60BBF">
        <w:rPr>
          <w:rFonts w:ascii="Cambria" w:hAnsi="Cambria"/>
          <w:b/>
          <w:sz w:val="24"/>
        </w:rPr>
        <w:t>Codice di comportamento</w:t>
      </w:r>
      <w:r w:rsidRPr="00E60BBF">
        <w:rPr>
          <w:rFonts w:ascii="Cambria" w:hAnsi="Cambria"/>
          <w:sz w:val="24"/>
        </w:rPr>
        <w:t xml:space="preserve"> nonché per il mancato aggiornamento dei Piani e per Piani non corrispondenti al grado di rischio dell’Ente. </w:t>
      </w:r>
    </w:p>
    <w:p w:rsidR="00186F88" w:rsidRPr="006D47C1" w:rsidRDefault="00186F88" w:rsidP="00186F88">
      <w:pPr>
        <w:spacing w:before="120"/>
        <w:jc w:val="both"/>
        <w:rPr>
          <w:rFonts w:ascii="Cambria" w:hAnsi="Cambria"/>
          <w:b/>
          <w:sz w:val="24"/>
        </w:rPr>
      </w:pPr>
      <w:r w:rsidRPr="00E60BBF">
        <w:rPr>
          <w:rFonts w:ascii="Cambria" w:hAnsi="Cambria"/>
          <w:sz w:val="24"/>
        </w:rPr>
        <w:t xml:space="preserve">La </w:t>
      </w:r>
      <w:r w:rsidR="00347495" w:rsidRPr="00E60BBF">
        <w:rPr>
          <w:rFonts w:ascii="Cambria" w:hAnsi="Cambria"/>
          <w:sz w:val="24"/>
        </w:rPr>
        <w:t>recente</w:t>
      </w:r>
      <w:hyperlink r:id="rId8" w:history="1">
        <w:r w:rsidR="00072D55" w:rsidRPr="00517AAF">
          <w:rPr>
            <w:rStyle w:val="Collegamentoipertestuale"/>
            <w:rFonts w:ascii="Cambria" w:hAnsi="Cambria"/>
            <w:sz w:val="24"/>
          </w:rPr>
          <w:t xml:space="preserve">Determinazione ANAC n. </w:t>
        </w:r>
        <w:r w:rsidR="0046296D" w:rsidRPr="00517AAF">
          <w:rPr>
            <w:rStyle w:val="Collegamentoipertestuale"/>
            <w:rFonts w:ascii="Cambria" w:hAnsi="Cambria"/>
            <w:sz w:val="24"/>
          </w:rPr>
          <w:t>12/2015</w:t>
        </w:r>
      </w:hyperlink>
      <w:r w:rsidR="0046296D">
        <w:rPr>
          <w:rFonts w:ascii="Cambria" w:hAnsi="Cambria"/>
          <w:sz w:val="24"/>
        </w:rPr>
        <w:t xml:space="preserve"> di aggiornamento del PNA </w:t>
      </w:r>
      <w:r w:rsidRPr="00E60BBF">
        <w:rPr>
          <w:rFonts w:ascii="Cambria" w:hAnsi="Cambria"/>
          <w:sz w:val="24"/>
        </w:rPr>
        <w:t>evidenzia l</w:t>
      </w:r>
      <w:r w:rsidR="0046296D">
        <w:rPr>
          <w:rFonts w:ascii="Cambria" w:hAnsi="Cambria"/>
          <w:sz w:val="24"/>
        </w:rPr>
        <w:t>’inadeguatezza dei PTPC attualia cominciare dalla mancanza di</w:t>
      </w:r>
      <w:r w:rsidRPr="00E60BBF">
        <w:rPr>
          <w:rFonts w:ascii="Cambria" w:hAnsi="Cambria"/>
          <w:sz w:val="24"/>
        </w:rPr>
        <w:t xml:space="preserve"> coordinamento operativo con il </w:t>
      </w:r>
      <w:r w:rsidRPr="00E60BBF">
        <w:rPr>
          <w:rFonts w:ascii="Cambria" w:hAnsi="Cambria"/>
          <w:b/>
          <w:sz w:val="24"/>
        </w:rPr>
        <w:t>Programma per la Trasparenza</w:t>
      </w:r>
      <w:r w:rsidRPr="00E60BBF">
        <w:rPr>
          <w:rFonts w:ascii="Cambria" w:hAnsi="Cambria"/>
          <w:sz w:val="24"/>
        </w:rPr>
        <w:t xml:space="preserve"> (Ptti)</w:t>
      </w:r>
      <w:r w:rsidR="0046296D">
        <w:rPr>
          <w:rFonts w:ascii="Cambria" w:hAnsi="Cambria"/>
          <w:sz w:val="24"/>
        </w:rPr>
        <w:t xml:space="preserve">, </w:t>
      </w:r>
      <w:r w:rsidRPr="00E60BBF">
        <w:rPr>
          <w:rFonts w:ascii="Cambria" w:hAnsi="Cambria"/>
          <w:sz w:val="24"/>
        </w:rPr>
        <w:t xml:space="preserve">con </w:t>
      </w:r>
      <w:r w:rsidR="0046296D">
        <w:rPr>
          <w:rFonts w:ascii="Cambria" w:hAnsi="Cambria"/>
          <w:sz w:val="24"/>
        </w:rPr>
        <w:t xml:space="preserve">il </w:t>
      </w:r>
      <w:r w:rsidR="0046296D" w:rsidRPr="0046296D">
        <w:rPr>
          <w:rFonts w:ascii="Cambria" w:hAnsi="Cambria"/>
          <w:b/>
          <w:sz w:val="24"/>
        </w:rPr>
        <w:t>Piano delle Performance</w:t>
      </w:r>
      <w:r w:rsidR="0046296D">
        <w:rPr>
          <w:rFonts w:ascii="Cambria" w:hAnsi="Cambria"/>
          <w:sz w:val="24"/>
        </w:rPr>
        <w:t xml:space="preserve">, </w:t>
      </w:r>
      <w:r w:rsidRPr="00E60BBF">
        <w:rPr>
          <w:rFonts w:ascii="Cambria" w:hAnsi="Cambria"/>
          <w:sz w:val="24"/>
        </w:rPr>
        <w:t xml:space="preserve">il </w:t>
      </w:r>
      <w:r w:rsidRPr="00E60BBF">
        <w:rPr>
          <w:rFonts w:ascii="Cambria" w:hAnsi="Cambria"/>
          <w:b/>
          <w:sz w:val="24"/>
        </w:rPr>
        <w:t>Documento unico di programmazione</w:t>
      </w:r>
      <w:r w:rsidRPr="00E60BBF">
        <w:rPr>
          <w:rFonts w:ascii="Cambria" w:hAnsi="Cambria"/>
          <w:sz w:val="24"/>
        </w:rPr>
        <w:t xml:space="preserve"> (DUP) </w:t>
      </w:r>
      <w:r w:rsidR="0046296D">
        <w:rPr>
          <w:rFonts w:ascii="Cambria" w:hAnsi="Cambria"/>
          <w:sz w:val="24"/>
        </w:rPr>
        <w:t>e tutti gli altri atti a valenza generale.</w:t>
      </w:r>
    </w:p>
    <w:p w:rsidR="0094037E" w:rsidRDefault="0094037E" w:rsidP="0094037E">
      <w:pPr>
        <w:spacing w:before="1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È necessario, pertanto, supportare il RPC, i suoi Refer</w:t>
      </w:r>
      <w:r w:rsidR="00072D55">
        <w:rPr>
          <w:rFonts w:ascii="Cambria" w:hAnsi="Cambria"/>
          <w:sz w:val="24"/>
        </w:rPr>
        <w:t>enti e tutti i dipendenti nella</w:t>
      </w:r>
      <w:r>
        <w:rPr>
          <w:rFonts w:ascii="Cambria" w:hAnsi="Cambria"/>
          <w:sz w:val="24"/>
        </w:rPr>
        <w:t xml:space="preserve"> concreta attuazione di misure idonee a conciliare la programmazione e la pianificazione, da un lato, con l’attuazione, il controllo, il monitoraggio e la rendicontazione, dall’altro lato, allo scopo di </w:t>
      </w:r>
      <w:r>
        <w:rPr>
          <w:rFonts w:ascii="Cambria" w:hAnsi="Cambria"/>
          <w:b/>
          <w:sz w:val="24"/>
        </w:rPr>
        <w:t>garantire il concreto funzionamento</w:t>
      </w:r>
      <w:r>
        <w:rPr>
          <w:rFonts w:ascii="Cambria" w:hAnsi="Cambria"/>
          <w:sz w:val="24"/>
        </w:rPr>
        <w:t>, nel corso del tempo,  del PTPC e del PTT</w:t>
      </w:r>
      <w:r w:rsidR="00517AAF">
        <w:rPr>
          <w:rFonts w:ascii="Cambria" w:hAnsi="Cambria"/>
          <w:sz w:val="24"/>
        </w:rPr>
        <w:t>I</w:t>
      </w:r>
      <w:r>
        <w:rPr>
          <w:rFonts w:ascii="Cambria" w:hAnsi="Cambria"/>
          <w:sz w:val="24"/>
        </w:rPr>
        <w:t xml:space="preserve"> in relazione al contesto di ciascun Ente, anche al fine di evitare le numerose responsabilità amministrative e penali in capo al RTPC,  connesse alla nuova disciplina.</w:t>
      </w:r>
    </w:p>
    <w:p w:rsidR="00DC5780" w:rsidRDefault="00FF09C8" w:rsidP="00347495">
      <w:pPr>
        <w:spacing w:before="120"/>
        <w:jc w:val="both"/>
        <w:rPr>
          <w:rFonts w:ascii="Cambria" w:hAnsi="Cambria"/>
          <w:sz w:val="24"/>
        </w:rPr>
      </w:pPr>
      <w:r w:rsidRPr="00E60BBF">
        <w:rPr>
          <w:rFonts w:ascii="Cambria" w:hAnsi="Cambria"/>
          <w:sz w:val="24"/>
        </w:rPr>
        <w:t xml:space="preserve">A tal fine ASMEL ha promosso la </w:t>
      </w:r>
      <w:r w:rsidRPr="006D47C1">
        <w:rPr>
          <w:rFonts w:ascii="Cambria" w:hAnsi="Cambria"/>
          <w:b/>
          <w:i/>
          <w:sz w:val="24"/>
        </w:rPr>
        <w:t xml:space="preserve">Comunità professionale e di pratica </w:t>
      </w:r>
      <w:hyperlink r:id="rId9" w:history="1">
        <w:r w:rsidR="00FF5426" w:rsidRPr="00EE3C39">
          <w:rPr>
            <w:rStyle w:val="Collegamentoipertestuale"/>
            <w:rFonts w:ascii="Cambria" w:hAnsi="Cambria"/>
            <w:b/>
            <w:i/>
            <w:sz w:val="24"/>
          </w:rPr>
          <w:t>www.sportelloanticorruzione.it</w:t>
        </w:r>
      </w:hyperlink>
      <w:r w:rsidRPr="00E60BBF">
        <w:rPr>
          <w:rFonts w:ascii="Cambria" w:hAnsi="Cambria"/>
          <w:sz w:val="24"/>
        </w:rPr>
        <w:t>che</w:t>
      </w:r>
      <w:r w:rsidR="00347495" w:rsidRPr="00E60BBF">
        <w:rPr>
          <w:rFonts w:ascii="Cambria" w:hAnsi="Cambria"/>
          <w:sz w:val="24"/>
        </w:rPr>
        <w:t xml:space="preserve"> comprende </w:t>
      </w:r>
      <w:r w:rsidR="00591C5A">
        <w:rPr>
          <w:rFonts w:ascii="Cambria" w:hAnsi="Cambria"/>
          <w:b/>
          <w:sz w:val="24"/>
        </w:rPr>
        <w:t>A</w:t>
      </w:r>
      <w:r w:rsidR="00347495" w:rsidRPr="00E60BBF">
        <w:rPr>
          <w:rFonts w:ascii="Cambria" w:hAnsi="Cambria"/>
          <w:b/>
          <w:sz w:val="24"/>
        </w:rPr>
        <w:t xml:space="preserve">ssistenza </w:t>
      </w:r>
      <w:r w:rsidR="00C11F45">
        <w:rPr>
          <w:rFonts w:ascii="Cambria" w:hAnsi="Cambria"/>
          <w:b/>
          <w:sz w:val="24"/>
        </w:rPr>
        <w:t>amministrativo-gestionale</w:t>
      </w:r>
      <w:r w:rsidRPr="00E60BBF">
        <w:rPr>
          <w:rFonts w:ascii="Cambria" w:hAnsi="Cambria"/>
          <w:b/>
          <w:sz w:val="24"/>
        </w:rPr>
        <w:t>continua</w:t>
      </w:r>
      <w:r w:rsidR="00C11F45">
        <w:rPr>
          <w:rFonts w:ascii="Cambria" w:hAnsi="Cambria"/>
          <w:b/>
          <w:sz w:val="24"/>
        </w:rPr>
        <w:t>,</w:t>
      </w:r>
      <w:r w:rsidR="00C11F45" w:rsidRPr="00E60BBF">
        <w:rPr>
          <w:rFonts w:ascii="Cambria" w:hAnsi="Cambria"/>
          <w:b/>
          <w:sz w:val="24"/>
        </w:rPr>
        <w:t xml:space="preserve">Formazione obbligatoria 2015 </w:t>
      </w:r>
      <w:r w:rsidR="00477714" w:rsidRPr="00E60BBF">
        <w:rPr>
          <w:rFonts w:ascii="Cambria" w:hAnsi="Cambria"/>
          <w:b/>
          <w:sz w:val="24"/>
        </w:rPr>
        <w:t>e</w:t>
      </w:r>
      <w:r w:rsidR="00477714">
        <w:rPr>
          <w:rFonts w:ascii="Cambria" w:hAnsi="Cambria"/>
          <w:b/>
          <w:sz w:val="24"/>
        </w:rPr>
        <w:t xml:space="preserve"> S</w:t>
      </w:r>
      <w:r w:rsidR="00477714" w:rsidRPr="00E60BBF">
        <w:rPr>
          <w:rFonts w:ascii="Cambria" w:hAnsi="Cambria"/>
          <w:b/>
          <w:sz w:val="24"/>
        </w:rPr>
        <w:t xml:space="preserve">oftware </w:t>
      </w:r>
      <w:r w:rsidR="00E60BBF" w:rsidRPr="00E60BBF">
        <w:rPr>
          <w:rFonts w:ascii="Cambria" w:hAnsi="Cambria"/>
          <w:b/>
          <w:sz w:val="24"/>
        </w:rPr>
        <w:t>per</w:t>
      </w:r>
      <w:r w:rsidR="00347495" w:rsidRPr="00E60BBF">
        <w:rPr>
          <w:rFonts w:ascii="Cambria" w:hAnsi="Cambria"/>
          <w:b/>
          <w:sz w:val="24"/>
        </w:rPr>
        <w:t xml:space="preserve"> aggiornamento </w:t>
      </w:r>
      <w:r w:rsidRPr="00E60BBF">
        <w:rPr>
          <w:rFonts w:ascii="Cambria" w:hAnsi="Cambria"/>
          <w:b/>
          <w:sz w:val="24"/>
        </w:rPr>
        <w:t xml:space="preserve">e monitoraggio </w:t>
      </w:r>
      <w:r w:rsidR="00347495" w:rsidRPr="00E60BBF">
        <w:rPr>
          <w:rFonts w:ascii="Cambria" w:hAnsi="Cambria"/>
          <w:b/>
          <w:sz w:val="24"/>
        </w:rPr>
        <w:t>dei Piani</w:t>
      </w:r>
      <w:r w:rsidR="006D47C1">
        <w:rPr>
          <w:rFonts w:ascii="Cambria" w:hAnsi="Cambria"/>
          <w:b/>
          <w:sz w:val="24"/>
        </w:rPr>
        <w:t xml:space="preserve"> e per il controllo di regolarità amministrativa e contabile degli atti</w:t>
      </w:r>
      <w:r w:rsidR="00347495" w:rsidRPr="00E60BBF">
        <w:rPr>
          <w:rFonts w:ascii="Cambria" w:hAnsi="Cambria"/>
          <w:sz w:val="24"/>
        </w:rPr>
        <w:t>.</w:t>
      </w:r>
      <w:r w:rsidR="00477714" w:rsidRPr="00E60BBF">
        <w:rPr>
          <w:rFonts w:ascii="Cambria" w:hAnsi="Cambria"/>
          <w:sz w:val="24"/>
        </w:rPr>
        <w:t>Utilmente si allegano</w:t>
      </w:r>
      <w:r w:rsidR="00C07618">
        <w:rPr>
          <w:rFonts w:ascii="Cambria" w:hAnsi="Cambria"/>
          <w:sz w:val="24"/>
        </w:rPr>
        <w:t xml:space="preserve">Modulo di </w:t>
      </w:r>
      <w:r w:rsidR="00477714">
        <w:rPr>
          <w:rFonts w:ascii="Cambria" w:hAnsi="Cambria"/>
          <w:sz w:val="24"/>
        </w:rPr>
        <w:t xml:space="preserve">Richiesta e </w:t>
      </w:r>
      <w:r w:rsidR="00477714" w:rsidRPr="00E60BBF">
        <w:rPr>
          <w:rFonts w:ascii="Cambria" w:hAnsi="Cambria"/>
          <w:sz w:val="24"/>
        </w:rPr>
        <w:t>Condizioni di A</w:t>
      </w:r>
      <w:r w:rsidR="00C11F45">
        <w:rPr>
          <w:rFonts w:ascii="Cambria" w:hAnsi="Cambria"/>
          <w:sz w:val="24"/>
        </w:rPr>
        <w:t xml:space="preserve">ttivazione </w:t>
      </w:r>
      <w:r w:rsidR="00C11F45" w:rsidRPr="00C07618">
        <w:rPr>
          <w:rFonts w:ascii="Cambria" w:hAnsi="Cambria"/>
          <w:b/>
          <w:sz w:val="24"/>
        </w:rPr>
        <w:t>GRATUIT</w:t>
      </w:r>
      <w:r w:rsidR="00FF5426">
        <w:rPr>
          <w:rFonts w:ascii="Cambria" w:hAnsi="Cambria"/>
          <w:b/>
          <w:sz w:val="24"/>
        </w:rPr>
        <w:t>A</w:t>
      </w:r>
      <w:r w:rsidR="00C11F45" w:rsidRPr="00C07618">
        <w:rPr>
          <w:rFonts w:ascii="Cambria" w:hAnsi="Cambria"/>
          <w:b/>
          <w:sz w:val="24"/>
        </w:rPr>
        <w:t xml:space="preserve"> PER I SOCI ASMEL</w:t>
      </w:r>
      <w:r w:rsidR="00C11F45">
        <w:rPr>
          <w:rFonts w:ascii="Cambria" w:hAnsi="Cambria"/>
          <w:sz w:val="24"/>
        </w:rPr>
        <w:t>.</w:t>
      </w:r>
    </w:p>
    <w:p w:rsidR="00C11F45" w:rsidRDefault="00DC5780" w:rsidP="00413DA1">
      <w:pPr>
        <w:spacing w:before="1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Tra i servizi</w:t>
      </w:r>
      <w:r w:rsidR="00591C5A">
        <w:rPr>
          <w:rFonts w:ascii="Cambria" w:hAnsi="Cambria"/>
          <w:sz w:val="24"/>
        </w:rPr>
        <w:t xml:space="preserve"> anche le s</w:t>
      </w:r>
      <w:r w:rsidR="00591C5A" w:rsidRPr="00591C5A">
        <w:rPr>
          <w:rFonts w:ascii="Cambria" w:hAnsi="Cambria"/>
          <w:sz w:val="24"/>
        </w:rPr>
        <w:t xml:space="preserve">essioni di </w:t>
      </w:r>
      <w:r w:rsidR="00591C5A" w:rsidRPr="00C11F45">
        <w:rPr>
          <w:rFonts w:ascii="Cambria" w:hAnsi="Cambria"/>
          <w:b/>
          <w:sz w:val="24"/>
        </w:rPr>
        <w:t>supporto personalizzato</w:t>
      </w:r>
      <w:r w:rsidR="00591C5A" w:rsidRPr="00591C5A">
        <w:rPr>
          <w:rFonts w:ascii="Cambria" w:hAnsi="Cambria"/>
          <w:sz w:val="24"/>
        </w:rPr>
        <w:t xml:space="preserve"> con possibilità di risposte ai quesiti e </w:t>
      </w:r>
      <w:r w:rsidR="00591C5A" w:rsidRPr="006D47C1">
        <w:rPr>
          <w:rFonts w:ascii="Cambria" w:hAnsi="Cambria"/>
          <w:b/>
          <w:sz w:val="24"/>
        </w:rPr>
        <w:t xml:space="preserve">colloquio con </w:t>
      </w:r>
      <w:r w:rsidR="00EA473B">
        <w:rPr>
          <w:rFonts w:ascii="Cambria" w:hAnsi="Cambria"/>
          <w:b/>
          <w:sz w:val="24"/>
        </w:rPr>
        <w:t>i nostri esperti</w:t>
      </w:r>
      <w:r w:rsidR="00591C5A" w:rsidRPr="006D47C1">
        <w:rPr>
          <w:rFonts w:ascii="Cambria" w:hAnsi="Cambria"/>
          <w:b/>
          <w:sz w:val="24"/>
        </w:rPr>
        <w:t xml:space="preserve"> via chat</w:t>
      </w:r>
      <w:r w:rsidR="00591C5A" w:rsidRPr="00591C5A">
        <w:rPr>
          <w:rFonts w:ascii="Cambria" w:hAnsi="Cambria"/>
          <w:sz w:val="24"/>
        </w:rPr>
        <w:t xml:space="preserve"> per programmare l’intervento su misura con l’indicazione delle possibili opzioni</w:t>
      </w:r>
      <w:r>
        <w:rPr>
          <w:rFonts w:ascii="Cambria" w:hAnsi="Cambria"/>
          <w:sz w:val="24"/>
        </w:rPr>
        <w:t xml:space="preserve"> organizzative </w:t>
      </w:r>
      <w:r w:rsidR="00A742BB">
        <w:rPr>
          <w:rFonts w:ascii="Cambria" w:hAnsi="Cambria"/>
          <w:sz w:val="24"/>
        </w:rPr>
        <w:t>per</w:t>
      </w:r>
      <w:r>
        <w:rPr>
          <w:rFonts w:ascii="Cambria" w:hAnsi="Cambria"/>
          <w:sz w:val="24"/>
        </w:rPr>
        <w:t>:</w:t>
      </w:r>
      <w:r w:rsidRPr="00DC5780">
        <w:rPr>
          <w:rFonts w:ascii="Cambria" w:hAnsi="Cambria"/>
          <w:sz w:val="24"/>
        </w:rPr>
        <w:t xml:space="preserve"> rotazione del personale</w:t>
      </w:r>
      <w:r>
        <w:rPr>
          <w:rFonts w:ascii="Cambria" w:hAnsi="Cambria"/>
          <w:sz w:val="24"/>
        </w:rPr>
        <w:t>,</w:t>
      </w:r>
      <w:r w:rsidRPr="00DC5780">
        <w:rPr>
          <w:rFonts w:ascii="Cambria" w:hAnsi="Cambria"/>
          <w:sz w:val="24"/>
        </w:rPr>
        <w:t xml:space="preserve"> obblighi di astensione in caso di</w:t>
      </w:r>
      <w:r>
        <w:rPr>
          <w:rFonts w:ascii="Cambria" w:hAnsi="Cambria"/>
          <w:sz w:val="24"/>
        </w:rPr>
        <w:t xml:space="preserve"> conflitto di interesse, </w:t>
      </w:r>
      <w:r w:rsidRPr="00DC5780">
        <w:rPr>
          <w:rFonts w:ascii="Cambria" w:hAnsi="Cambria"/>
          <w:sz w:val="24"/>
        </w:rPr>
        <w:t>formazione di commissioni</w:t>
      </w:r>
      <w:r>
        <w:rPr>
          <w:rFonts w:ascii="Cambria" w:hAnsi="Cambria"/>
          <w:sz w:val="24"/>
        </w:rPr>
        <w:t>,</w:t>
      </w:r>
      <w:r w:rsidRPr="00DC5780">
        <w:rPr>
          <w:rFonts w:ascii="Cambria" w:hAnsi="Cambria"/>
          <w:sz w:val="24"/>
        </w:rPr>
        <w:t xml:space="preserve"> conferimento di incarichi</w:t>
      </w:r>
      <w:r>
        <w:rPr>
          <w:rFonts w:ascii="Cambria" w:hAnsi="Cambria"/>
          <w:sz w:val="24"/>
        </w:rPr>
        <w:t xml:space="preserve">, </w:t>
      </w:r>
      <w:r w:rsidRPr="00DC5780">
        <w:rPr>
          <w:rFonts w:ascii="Cambria" w:hAnsi="Cambria"/>
          <w:sz w:val="24"/>
        </w:rPr>
        <w:t>individuazione d</w:t>
      </w:r>
      <w:r w:rsidR="00A742BB">
        <w:rPr>
          <w:rFonts w:ascii="Cambria" w:hAnsi="Cambria"/>
          <w:sz w:val="24"/>
        </w:rPr>
        <w:t>i</w:t>
      </w:r>
      <w:r w:rsidRPr="00DC5780">
        <w:rPr>
          <w:rFonts w:ascii="Cambria" w:hAnsi="Cambria"/>
          <w:sz w:val="24"/>
        </w:rPr>
        <w:t xml:space="preserve"> incompatibilità</w:t>
      </w:r>
      <w:r>
        <w:rPr>
          <w:rFonts w:ascii="Cambria" w:hAnsi="Cambria"/>
          <w:sz w:val="24"/>
        </w:rPr>
        <w:t>, semplifica</w:t>
      </w:r>
      <w:r w:rsidR="00A742BB">
        <w:rPr>
          <w:rFonts w:ascii="Cambria" w:hAnsi="Cambria"/>
          <w:sz w:val="24"/>
        </w:rPr>
        <w:t xml:space="preserve">zione di </w:t>
      </w:r>
      <w:r>
        <w:rPr>
          <w:rFonts w:ascii="Cambria" w:hAnsi="Cambria"/>
          <w:sz w:val="24"/>
        </w:rPr>
        <w:t>procedure e responsabilità</w:t>
      </w:r>
      <w:r w:rsidR="00C11F45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>nominad</w:t>
      </w:r>
      <w:r w:rsidR="00C11F45">
        <w:rPr>
          <w:rFonts w:ascii="Cambria" w:hAnsi="Cambria"/>
          <w:sz w:val="24"/>
        </w:rPr>
        <w:t>i</w:t>
      </w:r>
      <w:r>
        <w:rPr>
          <w:rFonts w:ascii="Cambria" w:hAnsi="Cambria"/>
          <w:sz w:val="24"/>
        </w:rPr>
        <w:t xml:space="preserve"> referenti per la prevenzione della corruzione e per la trasparenza</w:t>
      </w:r>
      <w:r w:rsidR="00477714">
        <w:rPr>
          <w:rFonts w:ascii="Cambria" w:hAnsi="Cambria"/>
          <w:sz w:val="24"/>
        </w:rPr>
        <w:t>.</w:t>
      </w:r>
    </w:p>
    <w:p w:rsidR="00413DA1" w:rsidRDefault="00610EA4" w:rsidP="00413DA1">
      <w:pPr>
        <w:spacing w:before="120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247650</wp:posOffset>
            </wp:positionV>
            <wp:extent cx="731520" cy="1029335"/>
            <wp:effectExtent l="0" t="0" r="0" b="0"/>
            <wp:wrapNone/>
            <wp:docPr id="6" name="Immagine 6" descr="cagg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aggia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602">
        <w:rPr>
          <w:rFonts w:ascii="Cambria" w:hAnsi="Cambria"/>
          <w:sz w:val="24"/>
        </w:rPr>
        <w:t xml:space="preserve">Per chiarimenti ulteriori è possibile contattare il Numero verde 800 165654 </w:t>
      </w:r>
      <w:r w:rsidR="009C6602" w:rsidRPr="009C6602">
        <w:rPr>
          <w:rFonts w:ascii="Cambria" w:hAnsi="Cambria"/>
          <w:sz w:val="24"/>
        </w:rPr>
        <w:t>oppure scriver</w:t>
      </w:r>
      <w:r w:rsidR="009C6602">
        <w:rPr>
          <w:rFonts w:ascii="Cambria" w:hAnsi="Cambria"/>
          <w:sz w:val="24"/>
        </w:rPr>
        <w:t xml:space="preserve">e alla casella mail </w:t>
      </w:r>
      <w:hyperlink r:id="rId11" w:history="1">
        <w:r w:rsidR="009C6602" w:rsidRPr="00886C60">
          <w:rPr>
            <w:rStyle w:val="Collegamentoipertestuale"/>
            <w:rFonts w:ascii="Cambria" w:hAnsi="Cambria"/>
            <w:sz w:val="24"/>
          </w:rPr>
          <w:t>posta@asmel.eu</w:t>
        </w:r>
      </w:hyperlink>
      <w:r w:rsidR="009C6602">
        <w:rPr>
          <w:rFonts w:ascii="Cambria" w:hAnsi="Cambria"/>
          <w:sz w:val="24"/>
        </w:rPr>
        <w:t xml:space="preserve">. </w:t>
      </w:r>
      <w:r w:rsidR="00F016E2" w:rsidRPr="00E60BBF">
        <w:rPr>
          <w:rFonts w:ascii="Cambria" w:hAnsi="Cambria"/>
          <w:sz w:val="24"/>
        </w:rPr>
        <w:t>Cordiali saluti.</w:t>
      </w:r>
    </w:p>
    <w:tbl>
      <w:tblPr>
        <w:tblW w:w="0" w:type="auto"/>
        <w:tblLook w:val="04A0"/>
      </w:tblPr>
      <w:tblGrid>
        <w:gridCol w:w="4889"/>
        <w:gridCol w:w="4889"/>
      </w:tblGrid>
      <w:tr w:rsidR="009D00A3" w:rsidRPr="00D23C70" w:rsidTr="00121FCD">
        <w:tc>
          <w:tcPr>
            <w:tcW w:w="4889" w:type="dxa"/>
            <w:vAlign w:val="center"/>
          </w:tcPr>
          <w:p w:rsidR="009D00A3" w:rsidRPr="00D23C70" w:rsidRDefault="009D00A3" w:rsidP="006F69CB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60"/>
              <w:ind w:left="-284"/>
              <w:jc w:val="center"/>
              <w:rPr>
                <w:rFonts w:ascii="Cambria" w:hAnsi="Cambria" w:cs="Arial"/>
                <w:sz w:val="24"/>
              </w:rPr>
            </w:pPr>
            <w:r w:rsidRPr="00D23C70">
              <w:rPr>
                <w:rFonts w:ascii="Cambria" w:hAnsi="Cambria" w:cs="Arial"/>
                <w:sz w:val="24"/>
              </w:rPr>
              <w:t>Il Presidente</w:t>
            </w:r>
          </w:p>
          <w:p w:rsidR="009D00A3" w:rsidRPr="00D23C70" w:rsidRDefault="009D00A3" w:rsidP="00121FCD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/>
              <w:jc w:val="center"/>
              <w:rPr>
                <w:rFonts w:ascii="Cambria" w:hAnsi="Cambria" w:cs="Arial"/>
                <w:sz w:val="24"/>
              </w:rPr>
            </w:pPr>
            <w:r w:rsidRPr="00D23C70">
              <w:rPr>
                <w:rFonts w:ascii="Cambria" w:hAnsi="Cambria" w:cs="Arial"/>
                <w:sz w:val="24"/>
              </w:rPr>
              <w:t xml:space="preserve">Giovanni </w:t>
            </w:r>
            <w:proofErr w:type="spellStart"/>
            <w:r w:rsidRPr="00D23C70">
              <w:rPr>
                <w:rFonts w:ascii="Cambria" w:hAnsi="Cambria" w:cs="Arial"/>
                <w:sz w:val="24"/>
              </w:rPr>
              <w:t>Caggiano</w:t>
            </w:r>
            <w:proofErr w:type="spellEnd"/>
          </w:p>
        </w:tc>
        <w:tc>
          <w:tcPr>
            <w:tcW w:w="4889" w:type="dxa"/>
            <w:vAlign w:val="center"/>
          </w:tcPr>
          <w:p w:rsidR="009D00A3" w:rsidRPr="00D23C70" w:rsidRDefault="00610EA4" w:rsidP="00121FCD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/>
              <w:jc w:val="center"/>
              <w:rPr>
                <w:rFonts w:ascii="Cambria" w:hAnsi="Cambria" w:cs="Arial"/>
                <w:sz w:val="24"/>
              </w:rPr>
            </w:pPr>
            <w:r>
              <w:rPr>
                <w:rFonts w:ascii="Cambria" w:hAnsi="Cambria" w:cs="Arial"/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72390</wp:posOffset>
                  </wp:positionV>
                  <wp:extent cx="1510665" cy="548640"/>
                  <wp:effectExtent l="0" t="0" r="0" b="0"/>
                  <wp:wrapNone/>
                  <wp:docPr id="5" name="Immagine 5" descr="pint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pinto cop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13028"/>
                          <a:stretch/>
                        </pic:blipFill>
                        <pic:spPr bwMode="auto">
                          <a:xfrm>
                            <a:off x="0" y="0"/>
                            <a:ext cx="151066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D00A3" w:rsidRPr="00D23C70">
              <w:rPr>
                <w:rFonts w:ascii="Cambria" w:hAnsi="Cambria" w:cs="Arial"/>
                <w:sz w:val="24"/>
              </w:rPr>
              <w:t>Il Segretario generale</w:t>
            </w:r>
          </w:p>
          <w:p w:rsidR="009D00A3" w:rsidRPr="00D23C70" w:rsidRDefault="009D00A3" w:rsidP="009D00A3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/>
              <w:jc w:val="center"/>
              <w:rPr>
                <w:rFonts w:ascii="Cambria" w:hAnsi="Cambria" w:cs="Arial"/>
                <w:sz w:val="24"/>
              </w:rPr>
            </w:pPr>
            <w:r w:rsidRPr="00D23C70">
              <w:rPr>
                <w:rFonts w:ascii="Cambria" w:hAnsi="Cambria" w:cs="Arial"/>
                <w:sz w:val="24"/>
              </w:rPr>
              <w:t xml:space="preserve">Francesco </w:t>
            </w:r>
            <w:proofErr w:type="spellStart"/>
            <w:r w:rsidRPr="00D23C70">
              <w:rPr>
                <w:rFonts w:ascii="Cambria" w:hAnsi="Cambria" w:cs="Arial"/>
                <w:sz w:val="24"/>
              </w:rPr>
              <w:t>Pinto</w:t>
            </w:r>
            <w:proofErr w:type="spellEnd"/>
          </w:p>
        </w:tc>
      </w:tr>
    </w:tbl>
    <w:p w:rsidR="0018429B" w:rsidRPr="002C4400" w:rsidRDefault="00E615FB" w:rsidP="00CB0FC1">
      <w:pPr>
        <w:spacing w:before="120"/>
        <w:jc w:val="center"/>
        <w:rPr>
          <w:rFonts w:ascii="Cambria" w:hAnsi="Cambria"/>
          <w:bCs/>
          <w:spacing w:val="40"/>
          <w:sz w:val="22"/>
          <w:szCs w:val="22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:rsidR="0018429B" w:rsidRPr="002C4400" w:rsidRDefault="0018429B" w:rsidP="0018429B">
      <w:pPr>
        <w:tabs>
          <w:tab w:val="left" w:pos="9072"/>
        </w:tabs>
        <w:adjustRightInd/>
        <w:ind w:firstLine="425"/>
        <w:jc w:val="right"/>
        <w:rPr>
          <w:rFonts w:ascii="Cambria" w:hAnsi="Cambria"/>
          <w:bCs/>
          <w:spacing w:val="40"/>
          <w:sz w:val="22"/>
          <w:szCs w:val="22"/>
        </w:rPr>
      </w:pPr>
    </w:p>
    <w:p w:rsidR="00DD275A" w:rsidRDefault="00A742BB" w:rsidP="00DD275A">
      <w:pPr>
        <w:jc w:val="center"/>
        <w:rPr>
          <w:rFonts w:ascii="Cambria" w:hAnsi="Cambria"/>
          <w:b/>
          <w:sz w:val="36"/>
        </w:rPr>
      </w:pPr>
      <w:r w:rsidRPr="00A742BB">
        <w:rPr>
          <w:rFonts w:ascii="Cambria" w:hAnsi="Cambria"/>
          <w:b/>
          <w:sz w:val="36"/>
        </w:rPr>
        <w:lastRenderedPageBreak/>
        <w:t xml:space="preserve">CONDIZIONI </w:t>
      </w:r>
      <w:proofErr w:type="spellStart"/>
      <w:r w:rsidRPr="00A742BB">
        <w:rPr>
          <w:rFonts w:ascii="Cambria" w:hAnsi="Cambria"/>
          <w:b/>
          <w:sz w:val="36"/>
        </w:rPr>
        <w:t>DI</w:t>
      </w:r>
      <w:proofErr w:type="spellEnd"/>
      <w:r w:rsidRPr="00A742BB">
        <w:rPr>
          <w:rFonts w:ascii="Cambria" w:hAnsi="Cambria"/>
          <w:b/>
          <w:sz w:val="36"/>
        </w:rPr>
        <w:t xml:space="preserve"> A</w:t>
      </w:r>
      <w:r w:rsidR="00666132">
        <w:rPr>
          <w:rFonts w:ascii="Cambria" w:hAnsi="Cambria"/>
          <w:b/>
          <w:sz w:val="36"/>
        </w:rPr>
        <w:t>TTIVAZIO</w:t>
      </w:r>
      <w:r w:rsidRPr="00A742BB">
        <w:rPr>
          <w:rFonts w:ascii="Cambria" w:hAnsi="Cambria"/>
          <w:b/>
          <w:sz w:val="36"/>
        </w:rPr>
        <w:t>NE</w:t>
      </w:r>
    </w:p>
    <w:p w:rsidR="00DD275A" w:rsidRPr="00DD275A" w:rsidRDefault="00DD275A" w:rsidP="00DD275A">
      <w:pPr>
        <w:jc w:val="center"/>
        <w:rPr>
          <w:rFonts w:ascii="Cambria" w:hAnsi="Cambria"/>
          <w:i/>
          <w:sz w:val="28"/>
        </w:rPr>
        <w:sectPr w:rsidR="00DD275A" w:rsidRPr="00DD275A" w:rsidSect="006F69CB">
          <w:headerReference w:type="default" r:id="rId13"/>
          <w:headerReference w:type="first" r:id="rId14"/>
          <w:footerReference w:type="first" r:id="rId15"/>
          <w:pgSz w:w="11906" w:h="16838"/>
          <w:pgMar w:top="2233" w:right="1134" w:bottom="719" w:left="1134" w:header="540" w:footer="708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08"/>
          <w:docGrid w:linePitch="360"/>
        </w:sectPr>
      </w:pPr>
      <w:r w:rsidRPr="00DD275A">
        <w:rPr>
          <w:rFonts w:ascii="Cambria" w:hAnsi="Cambria"/>
          <w:i/>
          <w:sz w:val="28"/>
        </w:rPr>
        <w:t>No associati Asmel</w:t>
      </w:r>
    </w:p>
    <w:p w:rsidR="00E60BBF" w:rsidRPr="008A5585" w:rsidRDefault="00E60BBF" w:rsidP="00DD275A">
      <w:pPr>
        <w:pStyle w:val="Titolo3"/>
        <w:pBdr>
          <w:bottom w:val="single" w:sz="4" w:space="1" w:color="auto"/>
        </w:pBdr>
        <w:spacing w:before="0" w:after="0"/>
        <w:ind w:right="-74"/>
        <w:rPr>
          <w:rFonts w:ascii="Cambria" w:hAnsi="Cambria"/>
          <w:color w:val="365F91"/>
          <w:sz w:val="20"/>
          <w:szCs w:val="18"/>
        </w:rPr>
      </w:pPr>
      <w:r w:rsidRPr="008A5585">
        <w:rPr>
          <w:rFonts w:ascii="Cambria" w:hAnsi="Cambria"/>
          <w:color w:val="365F91"/>
          <w:sz w:val="20"/>
          <w:szCs w:val="18"/>
        </w:rPr>
        <w:lastRenderedPageBreak/>
        <w:t xml:space="preserve">ART. 1 – CONTENUTI </w:t>
      </w:r>
    </w:p>
    <w:p w:rsidR="00E60BBF" w:rsidRPr="00E60BBF" w:rsidRDefault="00CC4EBA" w:rsidP="00690F65">
      <w:pPr>
        <w:pStyle w:val="Corpodeltesto3"/>
        <w:tabs>
          <w:tab w:val="left" w:pos="7920"/>
        </w:tabs>
        <w:spacing w:after="0"/>
        <w:ind w:right="-74"/>
        <w:jc w:val="both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Cs/>
          <w:sz w:val="20"/>
        </w:rPr>
        <w:t xml:space="preserve">SPORTELLO </w:t>
      </w:r>
      <w:r w:rsidR="00A742BB">
        <w:rPr>
          <w:rFonts w:ascii="Cambria" w:hAnsi="Cambria" w:cs="Arial"/>
          <w:bCs/>
          <w:sz w:val="20"/>
        </w:rPr>
        <w:t xml:space="preserve">ANTICORRUZIONE </w:t>
      </w:r>
      <w:r w:rsidR="00E60BBF" w:rsidRPr="00E60BBF">
        <w:rPr>
          <w:rFonts w:ascii="Cambria" w:hAnsi="Cambria" w:cs="Arial"/>
          <w:bCs/>
          <w:sz w:val="20"/>
        </w:rPr>
        <w:t>consente</w:t>
      </w:r>
      <w:r w:rsidR="00E60BBF">
        <w:rPr>
          <w:rFonts w:ascii="Cambria" w:hAnsi="Cambria" w:cs="Arial"/>
          <w:bCs/>
          <w:sz w:val="20"/>
        </w:rPr>
        <w:t xml:space="preserve"> di</w:t>
      </w:r>
      <w:r w:rsidR="00E60BBF" w:rsidRPr="00E60BBF">
        <w:rPr>
          <w:rFonts w:ascii="Cambria" w:hAnsi="Cambria" w:cs="Arial"/>
          <w:bCs/>
          <w:sz w:val="20"/>
        </w:rPr>
        <w:t xml:space="preserve"> conciliare gli ambiti della </w:t>
      </w:r>
      <w:r w:rsidR="00E60BBF">
        <w:rPr>
          <w:rFonts w:ascii="Cambria" w:hAnsi="Cambria" w:cs="Arial"/>
          <w:bCs/>
          <w:sz w:val="20"/>
        </w:rPr>
        <w:t xml:space="preserve">regolarità e </w:t>
      </w:r>
      <w:r w:rsidR="00E60BBF" w:rsidRPr="00E60BBF">
        <w:rPr>
          <w:rFonts w:ascii="Cambria" w:hAnsi="Cambria" w:cs="Arial"/>
          <w:bCs/>
          <w:sz w:val="20"/>
        </w:rPr>
        <w:t xml:space="preserve">correttezza amministrativa, con quelli della trasparenza e della prevenzione della corruzione degli enti locali. </w:t>
      </w:r>
    </w:p>
    <w:p w:rsidR="008A5585" w:rsidRPr="008A5585" w:rsidRDefault="003D7164" w:rsidP="00690F65">
      <w:pPr>
        <w:pStyle w:val="Corpodeltesto3"/>
        <w:tabs>
          <w:tab w:val="left" w:pos="7920"/>
        </w:tabs>
        <w:spacing w:before="120" w:after="0"/>
        <w:ind w:right="-74"/>
        <w:jc w:val="both"/>
        <w:rPr>
          <w:rFonts w:ascii="Cambria" w:hAnsi="Cambria" w:cs="Arial"/>
          <w:b/>
          <w:bCs/>
          <w:sz w:val="20"/>
        </w:rPr>
      </w:pPr>
      <w:r w:rsidRPr="008A5585">
        <w:rPr>
          <w:rFonts w:ascii="Cambria" w:hAnsi="Cambria" w:cs="Arial"/>
          <w:b/>
          <w:bCs/>
          <w:sz w:val="20"/>
        </w:rPr>
        <w:t>AGGIORNAMENTO/REVISIONE PTPC E PROGRAMMA PER LA TRASPARENZA</w:t>
      </w:r>
    </w:p>
    <w:p w:rsidR="008A5585" w:rsidRPr="00B96733" w:rsidRDefault="008A5585" w:rsidP="00690F65">
      <w:pPr>
        <w:pStyle w:val="Corpodeltesto3"/>
        <w:tabs>
          <w:tab w:val="left" w:pos="7920"/>
        </w:tabs>
        <w:spacing w:before="60" w:after="0"/>
        <w:ind w:right="-74"/>
        <w:jc w:val="both"/>
        <w:rPr>
          <w:rFonts w:ascii="Cambria" w:hAnsi="Cambria" w:cs="Arial"/>
          <w:bCs/>
          <w:i/>
          <w:sz w:val="20"/>
        </w:rPr>
      </w:pPr>
      <w:r w:rsidRPr="00B96733">
        <w:rPr>
          <w:rFonts w:ascii="Cambria" w:hAnsi="Cambria" w:cs="Arial"/>
          <w:bCs/>
          <w:i/>
          <w:sz w:val="20"/>
        </w:rPr>
        <w:t>I piani triennali di prevenzione della corruzione e il programma per la trasparenza non sono strumenti statici ma soggett</w:t>
      </w:r>
      <w:r w:rsidR="00B96733" w:rsidRPr="00B96733">
        <w:rPr>
          <w:rFonts w:ascii="Cambria" w:hAnsi="Cambria" w:cs="Arial"/>
          <w:bCs/>
          <w:i/>
          <w:sz w:val="20"/>
        </w:rPr>
        <w:t>i</w:t>
      </w:r>
      <w:r w:rsidRPr="00B96733">
        <w:rPr>
          <w:rFonts w:ascii="Cambria" w:hAnsi="Cambria" w:cs="Arial"/>
          <w:bCs/>
          <w:i/>
          <w:sz w:val="20"/>
        </w:rPr>
        <w:t xml:space="preserve"> a continu</w:t>
      </w:r>
      <w:r w:rsidR="00B96733" w:rsidRPr="00B96733">
        <w:rPr>
          <w:rFonts w:ascii="Cambria" w:hAnsi="Cambria" w:cs="Arial"/>
          <w:bCs/>
          <w:i/>
          <w:sz w:val="20"/>
        </w:rPr>
        <w:t>i</w:t>
      </w:r>
      <w:r w:rsidRPr="00B96733">
        <w:rPr>
          <w:rFonts w:ascii="Cambria" w:hAnsi="Cambria" w:cs="Arial"/>
          <w:bCs/>
          <w:i/>
          <w:sz w:val="20"/>
        </w:rPr>
        <w:t xml:space="preserve"> cambiament</w:t>
      </w:r>
      <w:r w:rsidR="00B96733" w:rsidRPr="00B96733">
        <w:rPr>
          <w:rFonts w:ascii="Cambria" w:hAnsi="Cambria" w:cs="Arial"/>
          <w:bCs/>
          <w:i/>
          <w:sz w:val="20"/>
        </w:rPr>
        <w:t>i</w:t>
      </w:r>
      <w:r w:rsidRPr="00B96733">
        <w:rPr>
          <w:rFonts w:ascii="Cambria" w:hAnsi="Cambria" w:cs="Arial"/>
          <w:bCs/>
          <w:i/>
          <w:sz w:val="20"/>
        </w:rPr>
        <w:t xml:space="preserve"> in relazione a cambiamenti organizzativi/</w:t>
      </w:r>
      <w:r w:rsidR="00666132" w:rsidRPr="00B96733">
        <w:rPr>
          <w:rFonts w:ascii="Cambria" w:hAnsi="Cambria" w:cs="Arial"/>
          <w:bCs/>
          <w:i/>
          <w:sz w:val="20"/>
        </w:rPr>
        <w:t>gestio</w:t>
      </w:r>
      <w:r w:rsidR="00666132">
        <w:rPr>
          <w:rFonts w:ascii="Cambria" w:hAnsi="Cambria" w:cs="Arial"/>
          <w:bCs/>
          <w:i/>
          <w:sz w:val="20"/>
        </w:rPr>
        <w:t>n</w:t>
      </w:r>
      <w:r w:rsidR="00666132" w:rsidRPr="00B96733">
        <w:rPr>
          <w:rFonts w:ascii="Cambria" w:hAnsi="Cambria" w:cs="Arial"/>
          <w:bCs/>
          <w:i/>
          <w:sz w:val="20"/>
        </w:rPr>
        <w:t>ali</w:t>
      </w:r>
      <w:r w:rsidRPr="00B96733">
        <w:rPr>
          <w:rFonts w:ascii="Cambria" w:hAnsi="Cambria" w:cs="Arial"/>
          <w:bCs/>
          <w:i/>
          <w:sz w:val="20"/>
        </w:rPr>
        <w:t xml:space="preserve">/economico-finanziari. </w:t>
      </w:r>
      <w:r w:rsidR="00C57107" w:rsidRPr="00C57107">
        <w:rPr>
          <w:rFonts w:ascii="Cambria" w:hAnsi="Cambria" w:cs="Arial"/>
          <w:bCs/>
          <w:i/>
          <w:sz w:val="20"/>
        </w:rPr>
        <w:t>Compitospecifico del R</w:t>
      </w:r>
      <w:r w:rsidR="0090162E">
        <w:rPr>
          <w:rFonts w:ascii="Cambria" w:hAnsi="Cambria" w:cs="Arial"/>
          <w:bCs/>
          <w:i/>
          <w:sz w:val="20"/>
        </w:rPr>
        <w:t xml:space="preserve">esponsabile Anticorruzione </w:t>
      </w:r>
      <w:r w:rsidR="00C57107" w:rsidRPr="00C57107">
        <w:rPr>
          <w:rFonts w:ascii="Cambria" w:hAnsi="Cambria" w:cs="Arial"/>
          <w:bCs/>
          <w:i/>
          <w:sz w:val="20"/>
        </w:rPr>
        <w:t>è relazionareannualmentesui risultati dell’attivitàsvolta, al fine di assicurareun costante monitoraggio</w:t>
      </w:r>
      <w:r w:rsidR="00C57107">
        <w:rPr>
          <w:rFonts w:ascii="Cambria" w:hAnsi="Cambria" w:cs="Arial"/>
          <w:bCs/>
          <w:i/>
          <w:sz w:val="20"/>
        </w:rPr>
        <w:t xml:space="preserve"> dello stato di </w:t>
      </w:r>
      <w:r w:rsidR="00C57107" w:rsidRPr="00C57107">
        <w:rPr>
          <w:rFonts w:ascii="Cambria" w:hAnsi="Cambria" w:cs="Arial"/>
          <w:bCs/>
          <w:i/>
          <w:sz w:val="20"/>
        </w:rPr>
        <w:t>rischio dell’Ente e vigilaresul rispetto del PTPC, aggiornandoannualmentele misure di prevenzione.</w:t>
      </w:r>
    </w:p>
    <w:p w:rsidR="00C07618" w:rsidRPr="008A5585" w:rsidRDefault="00C07618" w:rsidP="00690F65">
      <w:pPr>
        <w:pStyle w:val="Corpodeltesto3"/>
        <w:tabs>
          <w:tab w:val="left" w:pos="7920"/>
        </w:tabs>
        <w:spacing w:before="60" w:after="0"/>
        <w:ind w:right="-74"/>
        <w:jc w:val="both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Cs/>
          <w:sz w:val="20"/>
        </w:rPr>
        <w:t xml:space="preserve">- </w:t>
      </w:r>
      <w:r w:rsidR="00660AD9">
        <w:rPr>
          <w:rFonts w:ascii="Cambria" w:hAnsi="Cambria" w:cs="Arial"/>
          <w:bCs/>
          <w:sz w:val="20"/>
        </w:rPr>
        <w:t>Guida “passo passo”</w:t>
      </w:r>
      <w:r>
        <w:rPr>
          <w:rFonts w:ascii="Cambria" w:hAnsi="Cambria" w:cs="Arial"/>
          <w:bCs/>
          <w:sz w:val="20"/>
        </w:rPr>
        <w:t>perl</w:t>
      </w:r>
      <w:r w:rsidRPr="00C57107">
        <w:rPr>
          <w:rFonts w:ascii="Cambria" w:hAnsi="Cambria" w:cs="Arial"/>
          <w:bCs/>
          <w:sz w:val="20"/>
        </w:rPr>
        <w:t xml:space="preserve">a redazione della </w:t>
      </w:r>
      <w:r w:rsidRPr="00073C43">
        <w:rPr>
          <w:rFonts w:ascii="Cambria" w:hAnsi="Cambria" w:cs="Arial"/>
          <w:bCs/>
          <w:sz w:val="20"/>
        </w:rPr>
        <w:t>Relazione annuale del R</w:t>
      </w:r>
      <w:r w:rsidR="007C25F4">
        <w:rPr>
          <w:rFonts w:ascii="Cambria" w:hAnsi="Cambria" w:cs="Arial"/>
          <w:bCs/>
          <w:sz w:val="20"/>
        </w:rPr>
        <w:t>P</w:t>
      </w:r>
      <w:r w:rsidRPr="00073C43">
        <w:rPr>
          <w:rFonts w:ascii="Cambria" w:hAnsi="Cambria" w:cs="Arial"/>
          <w:bCs/>
          <w:sz w:val="20"/>
        </w:rPr>
        <w:t xml:space="preserve">C </w:t>
      </w:r>
      <w:r w:rsidR="00700BA4" w:rsidRPr="00700BA4">
        <w:rPr>
          <w:rFonts w:ascii="Cambria" w:hAnsi="Cambria" w:cs="Arial"/>
          <w:bCs/>
          <w:sz w:val="20"/>
          <w:u w:val="single"/>
        </w:rPr>
        <w:t>entro il 15 dicembre di ogni anno, termine prorogato quest’anno al 15 gennaio 2016</w:t>
      </w:r>
      <w:r>
        <w:rPr>
          <w:rFonts w:ascii="Cambria" w:hAnsi="Cambria" w:cs="Arial"/>
          <w:bCs/>
          <w:sz w:val="20"/>
        </w:rPr>
        <w:t>: a</w:t>
      </w:r>
      <w:r w:rsidRPr="00C57107">
        <w:rPr>
          <w:rFonts w:ascii="Cambria" w:hAnsi="Cambria" w:cs="Arial"/>
          <w:bCs/>
          <w:sz w:val="20"/>
        </w:rPr>
        <w:t>dempimenti espletati, misure organizzative adottate e risultati dell’attivitàsvolta (art. 1 c. 14 Legge 190/12)</w:t>
      </w:r>
      <w:r>
        <w:rPr>
          <w:rFonts w:ascii="Cambria" w:hAnsi="Cambria" w:cs="Arial"/>
          <w:bCs/>
          <w:sz w:val="20"/>
        </w:rPr>
        <w:t xml:space="preserve">, </w:t>
      </w:r>
      <w:r w:rsidRPr="00C57107">
        <w:rPr>
          <w:rFonts w:ascii="Cambria" w:hAnsi="Cambria" w:cs="Arial"/>
          <w:bCs/>
          <w:sz w:val="20"/>
        </w:rPr>
        <w:t>invio all’organo di indirizzo dell’</w:t>
      </w:r>
      <w:r>
        <w:rPr>
          <w:rFonts w:ascii="Cambria" w:hAnsi="Cambria" w:cs="Arial"/>
          <w:bCs/>
          <w:sz w:val="20"/>
        </w:rPr>
        <w:t>ent</w:t>
      </w:r>
      <w:r w:rsidRPr="00C57107">
        <w:rPr>
          <w:rFonts w:ascii="Cambria" w:hAnsi="Cambria" w:cs="Arial"/>
          <w:bCs/>
          <w:sz w:val="20"/>
        </w:rPr>
        <w:t>e e pubblicazione sul sitoweb istituzionale.</w:t>
      </w:r>
    </w:p>
    <w:p w:rsidR="00203AFB" w:rsidRDefault="005A0C6C" w:rsidP="00690F65">
      <w:pPr>
        <w:pStyle w:val="Corpodeltesto3"/>
        <w:tabs>
          <w:tab w:val="left" w:pos="7920"/>
        </w:tabs>
        <w:spacing w:before="60" w:after="0"/>
        <w:ind w:right="-74"/>
        <w:jc w:val="both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Cs/>
          <w:sz w:val="20"/>
        </w:rPr>
        <w:t>- A</w:t>
      </w:r>
      <w:r w:rsidRPr="008A5585">
        <w:rPr>
          <w:rFonts w:ascii="Cambria" w:hAnsi="Cambria" w:cs="Arial"/>
          <w:bCs/>
          <w:sz w:val="20"/>
        </w:rPr>
        <w:t xml:space="preserve">ssistenza </w:t>
      </w:r>
      <w:r>
        <w:rPr>
          <w:rFonts w:ascii="Cambria" w:hAnsi="Cambria" w:cs="Arial"/>
          <w:bCs/>
          <w:sz w:val="20"/>
        </w:rPr>
        <w:t>per redazione del</w:t>
      </w:r>
      <w:r w:rsidRPr="00C07618">
        <w:rPr>
          <w:rFonts w:ascii="Cambria" w:hAnsi="Cambria" w:cs="Arial"/>
          <w:bCs/>
          <w:sz w:val="20"/>
        </w:rPr>
        <w:t xml:space="preserve"> DUP </w:t>
      </w:r>
      <w:r w:rsidRPr="00073C43">
        <w:rPr>
          <w:rFonts w:ascii="Cambria" w:hAnsi="Cambria" w:cs="Arial"/>
          <w:bCs/>
          <w:sz w:val="20"/>
          <w:u w:val="single"/>
        </w:rPr>
        <w:t>entro</w:t>
      </w:r>
      <w:r w:rsidRPr="00C57107">
        <w:rPr>
          <w:rFonts w:ascii="Cambria" w:hAnsi="Cambria" w:cs="Arial"/>
          <w:bCs/>
          <w:sz w:val="20"/>
          <w:u w:val="single"/>
        </w:rPr>
        <w:t xml:space="preserve"> il </w:t>
      </w:r>
      <w:r>
        <w:rPr>
          <w:rFonts w:ascii="Cambria" w:hAnsi="Cambria" w:cs="Arial"/>
          <w:bCs/>
          <w:sz w:val="20"/>
          <w:u w:val="single"/>
        </w:rPr>
        <w:t xml:space="preserve">31 </w:t>
      </w:r>
      <w:r w:rsidR="00203AFB">
        <w:rPr>
          <w:rFonts w:ascii="Cambria" w:hAnsi="Cambria" w:cs="Arial"/>
          <w:bCs/>
          <w:sz w:val="20"/>
          <w:u w:val="single"/>
        </w:rPr>
        <w:t>dicembre</w:t>
      </w:r>
      <w:r>
        <w:rPr>
          <w:rFonts w:ascii="Cambria" w:hAnsi="Cambria" w:cs="Arial"/>
          <w:bCs/>
          <w:sz w:val="20"/>
        </w:rPr>
        <w:t xml:space="preserve"> tramite schemi </w:t>
      </w:r>
      <w:r w:rsidRPr="00C07618">
        <w:rPr>
          <w:rFonts w:ascii="Cambria" w:hAnsi="Cambria" w:cs="Arial"/>
          <w:bCs/>
          <w:sz w:val="20"/>
        </w:rPr>
        <w:t xml:space="preserve">- tipo di Obiettivi strategici </w:t>
      </w:r>
      <w:r>
        <w:rPr>
          <w:rFonts w:ascii="Cambria" w:hAnsi="Cambria" w:cs="Arial"/>
          <w:bCs/>
          <w:sz w:val="20"/>
        </w:rPr>
        <w:t xml:space="preserve">e </w:t>
      </w:r>
      <w:r w:rsidRPr="00C07618">
        <w:rPr>
          <w:rFonts w:ascii="Cambria" w:hAnsi="Cambria" w:cs="Arial"/>
          <w:bCs/>
          <w:sz w:val="20"/>
        </w:rPr>
        <w:t>di Azioni</w:t>
      </w:r>
      <w:r>
        <w:rPr>
          <w:rFonts w:ascii="Cambria" w:hAnsi="Cambria" w:cs="Arial"/>
          <w:bCs/>
          <w:sz w:val="20"/>
        </w:rPr>
        <w:t xml:space="preserve"> per </w:t>
      </w:r>
      <w:r w:rsidRPr="00C07618">
        <w:rPr>
          <w:rFonts w:ascii="Cambria" w:hAnsi="Cambria" w:cs="Arial"/>
          <w:bCs/>
          <w:sz w:val="20"/>
        </w:rPr>
        <w:t>Anticorruzione</w:t>
      </w:r>
      <w:r>
        <w:rPr>
          <w:rFonts w:ascii="Cambria" w:hAnsi="Cambria" w:cs="Arial"/>
          <w:bCs/>
          <w:sz w:val="20"/>
        </w:rPr>
        <w:t xml:space="preserve">, </w:t>
      </w:r>
      <w:r w:rsidRPr="00C07618">
        <w:rPr>
          <w:rFonts w:ascii="Cambria" w:hAnsi="Cambria" w:cs="Arial"/>
          <w:bCs/>
          <w:sz w:val="20"/>
        </w:rPr>
        <w:t>Trasparenza</w:t>
      </w:r>
      <w:r>
        <w:rPr>
          <w:rFonts w:ascii="Cambria" w:hAnsi="Cambria" w:cs="Arial"/>
          <w:bCs/>
          <w:sz w:val="20"/>
        </w:rPr>
        <w:t xml:space="preserve"> e </w:t>
      </w:r>
      <w:r w:rsidRPr="00C07618">
        <w:rPr>
          <w:rFonts w:ascii="Cambria" w:hAnsi="Cambria" w:cs="Arial"/>
          <w:bCs/>
          <w:sz w:val="20"/>
        </w:rPr>
        <w:t>Regolarità amministrativa</w:t>
      </w:r>
      <w:r w:rsidR="00203AFB">
        <w:rPr>
          <w:rFonts w:ascii="Cambria" w:hAnsi="Cambria" w:cs="Arial"/>
          <w:bCs/>
          <w:sz w:val="20"/>
        </w:rPr>
        <w:t>.</w:t>
      </w:r>
    </w:p>
    <w:p w:rsidR="00C57107" w:rsidRPr="008A5585" w:rsidRDefault="00C57107" w:rsidP="00690F65">
      <w:pPr>
        <w:pStyle w:val="Corpodeltesto3"/>
        <w:tabs>
          <w:tab w:val="left" w:pos="7920"/>
        </w:tabs>
        <w:spacing w:before="60" w:after="0"/>
        <w:ind w:right="-74"/>
        <w:jc w:val="both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Cs/>
          <w:sz w:val="20"/>
        </w:rPr>
        <w:t>- A</w:t>
      </w:r>
      <w:r w:rsidRPr="008A5585">
        <w:rPr>
          <w:rFonts w:ascii="Cambria" w:hAnsi="Cambria" w:cs="Arial"/>
          <w:bCs/>
          <w:sz w:val="20"/>
        </w:rPr>
        <w:t xml:space="preserve">ssistenza per l'aggiornamento/modifica dei </w:t>
      </w:r>
      <w:r>
        <w:rPr>
          <w:rFonts w:ascii="Cambria" w:hAnsi="Cambria" w:cs="Arial"/>
          <w:bCs/>
          <w:sz w:val="20"/>
        </w:rPr>
        <w:t>P</w:t>
      </w:r>
      <w:r w:rsidRPr="008A5585">
        <w:rPr>
          <w:rFonts w:ascii="Cambria" w:hAnsi="Cambria" w:cs="Arial"/>
          <w:bCs/>
          <w:sz w:val="20"/>
        </w:rPr>
        <w:t xml:space="preserve">iani </w:t>
      </w:r>
      <w:r w:rsidRPr="00C57107">
        <w:rPr>
          <w:rFonts w:ascii="Cambria" w:hAnsi="Cambria" w:cs="Arial"/>
          <w:bCs/>
          <w:sz w:val="20"/>
          <w:u w:val="single"/>
        </w:rPr>
        <w:t>entro il 31 gennaio</w:t>
      </w:r>
      <w:r>
        <w:rPr>
          <w:rFonts w:ascii="Cambria" w:hAnsi="Cambria" w:cs="Arial"/>
          <w:bCs/>
          <w:sz w:val="20"/>
        </w:rPr>
        <w:t xml:space="preserve"> alla luce dei nuovi indirizzi del PNA 2015 </w:t>
      </w:r>
      <w:r w:rsidRPr="008A5585">
        <w:rPr>
          <w:rFonts w:ascii="Cambria" w:hAnsi="Cambria" w:cs="Arial"/>
          <w:bCs/>
          <w:sz w:val="20"/>
        </w:rPr>
        <w:t xml:space="preserve">in particolare per </w:t>
      </w:r>
      <w:r w:rsidR="00660AD9">
        <w:rPr>
          <w:rFonts w:ascii="Cambria" w:hAnsi="Cambria" w:cs="Arial"/>
          <w:bCs/>
          <w:sz w:val="20"/>
        </w:rPr>
        <w:t>l’</w:t>
      </w:r>
      <w:r w:rsidR="00660AD9" w:rsidRPr="00660AD9">
        <w:rPr>
          <w:rFonts w:ascii="Cambria" w:hAnsi="Cambria" w:cs="Arial"/>
          <w:bCs/>
          <w:sz w:val="20"/>
        </w:rPr>
        <w:t>elaborazione dei criteri di selezione dei dipendenti da inserire nei piani di formazione</w:t>
      </w:r>
      <w:r w:rsidR="00660AD9">
        <w:rPr>
          <w:rFonts w:ascii="Cambria" w:hAnsi="Cambria" w:cs="Arial"/>
          <w:bCs/>
          <w:sz w:val="20"/>
        </w:rPr>
        <w:t>,</w:t>
      </w:r>
      <w:r w:rsidRPr="008A5585">
        <w:rPr>
          <w:rFonts w:ascii="Cambria" w:hAnsi="Cambria" w:cs="Arial"/>
          <w:bCs/>
          <w:sz w:val="20"/>
        </w:rPr>
        <w:t>d</w:t>
      </w:r>
      <w:r w:rsidR="0018429B">
        <w:rPr>
          <w:rFonts w:ascii="Cambria" w:hAnsi="Cambria" w:cs="Arial"/>
          <w:bCs/>
          <w:sz w:val="20"/>
        </w:rPr>
        <w:t>elle</w:t>
      </w:r>
      <w:r w:rsidRPr="008A5585">
        <w:rPr>
          <w:rFonts w:ascii="Cambria" w:hAnsi="Cambria" w:cs="Arial"/>
          <w:bCs/>
          <w:sz w:val="20"/>
        </w:rPr>
        <w:t xml:space="preserve"> nuove misure di prevenzione, degli indicatori, dei target e per la valutazione di adeguatezza e di "funzionamento" del pi</w:t>
      </w:r>
      <w:r>
        <w:rPr>
          <w:rFonts w:ascii="Cambria" w:hAnsi="Cambria" w:cs="Arial"/>
          <w:bCs/>
          <w:sz w:val="20"/>
        </w:rPr>
        <w:t>ano.</w:t>
      </w:r>
    </w:p>
    <w:p w:rsidR="00B96733" w:rsidRDefault="00B96733" w:rsidP="00690F65">
      <w:pPr>
        <w:pStyle w:val="Corpodeltesto3"/>
        <w:tabs>
          <w:tab w:val="left" w:pos="7920"/>
        </w:tabs>
        <w:spacing w:before="60" w:after="0"/>
        <w:ind w:right="-74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Cs/>
          <w:sz w:val="20"/>
        </w:rPr>
        <w:t xml:space="preserve">- </w:t>
      </w:r>
      <w:r w:rsidR="00660AD9">
        <w:rPr>
          <w:rFonts w:ascii="Cambria" w:hAnsi="Cambria" w:cs="Arial"/>
          <w:bCs/>
          <w:sz w:val="20"/>
        </w:rPr>
        <w:t xml:space="preserve">Schemi e procedure operative </w:t>
      </w:r>
      <w:r w:rsidRPr="00B96733">
        <w:rPr>
          <w:rFonts w:ascii="Cambria" w:hAnsi="Cambria" w:cs="Arial"/>
          <w:bCs/>
          <w:sz w:val="20"/>
        </w:rPr>
        <w:t>per valutazione ex post e progettazione delle azioni correttive</w:t>
      </w:r>
      <w:r>
        <w:rPr>
          <w:rFonts w:ascii="Cambria" w:hAnsi="Cambria" w:cs="Arial"/>
          <w:bCs/>
          <w:sz w:val="20"/>
        </w:rPr>
        <w:t>.</w:t>
      </w:r>
    </w:p>
    <w:p w:rsidR="00B96733" w:rsidRDefault="00B96733" w:rsidP="00690F65">
      <w:pPr>
        <w:pStyle w:val="Corpodeltesto3"/>
        <w:tabs>
          <w:tab w:val="left" w:pos="7920"/>
        </w:tabs>
        <w:spacing w:before="60" w:after="0"/>
        <w:ind w:right="-74"/>
        <w:jc w:val="both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Cs/>
          <w:sz w:val="20"/>
        </w:rPr>
        <w:t xml:space="preserve">- </w:t>
      </w:r>
      <w:r w:rsidRPr="00B96733">
        <w:rPr>
          <w:rFonts w:ascii="Cambria" w:hAnsi="Cambria" w:cs="Arial"/>
          <w:bCs/>
          <w:sz w:val="20"/>
        </w:rPr>
        <w:t>Software on-line per aggiornamenti e stampe di PTPC, Relazion</w:t>
      </w:r>
      <w:r w:rsidR="00666132">
        <w:rPr>
          <w:rFonts w:ascii="Cambria" w:hAnsi="Cambria" w:cs="Arial"/>
          <w:bCs/>
          <w:sz w:val="20"/>
        </w:rPr>
        <w:t>e annuale</w:t>
      </w:r>
      <w:r w:rsidRPr="00B96733">
        <w:rPr>
          <w:rFonts w:ascii="Cambria" w:hAnsi="Cambria" w:cs="Arial"/>
          <w:bCs/>
          <w:sz w:val="20"/>
        </w:rPr>
        <w:t xml:space="preserve">, Avvisi, </w:t>
      </w:r>
      <w:r w:rsidR="00C57107">
        <w:rPr>
          <w:rFonts w:ascii="Cambria" w:hAnsi="Cambria" w:cs="Arial"/>
          <w:bCs/>
          <w:sz w:val="20"/>
        </w:rPr>
        <w:t xml:space="preserve">Regolamenti, </w:t>
      </w:r>
      <w:r w:rsidRPr="00B96733">
        <w:rPr>
          <w:rFonts w:ascii="Cambria" w:hAnsi="Cambria" w:cs="Arial"/>
          <w:bCs/>
          <w:sz w:val="20"/>
        </w:rPr>
        <w:t xml:space="preserve">delibere, </w:t>
      </w:r>
      <w:r w:rsidR="00666132" w:rsidRPr="00B96733">
        <w:rPr>
          <w:rFonts w:ascii="Cambria" w:hAnsi="Cambria" w:cs="Arial"/>
          <w:bCs/>
          <w:sz w:val="20"/>
        </w:rPr>
        <w:t>ecc.</w:t>
      </w:r>
      <w:r w:rsidRPr="00B96733">
        <w:rPr>
          <w:rFonts w:ascii="Cambria" w:hAnsi="Cambria" w:cs="Arial"/>
          <w:bCs/>
          <w:sz w:val="20"/>
        </w:rPr>
        <w:t xml:space="preserve"> Il software</w:t>
      </w:r>
      <w:r w:rsidR="00666132">
        <w:rPr>
          <w:rFonts w:ascii="Cambria" w:hAnsi="Cambria" w:cs="Arial"/>
          <w:bCs/>
          <w:sz w:val="20"/>
        </w:rPr>
        <w:t xml:space="preserve"> è</w:t>
      </w:r>
      <w:r w:rsidR="00666132" w:rsidRPr="00B96733">
        <w:rPr>
          <w:rFonts w:ascii="Cambria" w:hAnsi="Cambria" w:cs="Arial"/>
          <w:bCs/>
          <w:sz w:val="20"/>
        </w:rPr>
        <w:t xml:space="preserve">"tagliato su misura" </w:t>
      </w:r>
      <w:r w:rsidR="00666132">
        <w:rPr>
          <w:rFonts w:ascii="Cambria" w:hAnsi="Cambria" w:cs="Arial"/>
          <w:bCs/>
          <w:sz w:val="20"/>
        </w:rPr>
        <w:t>per i</w:t>
      </w:r>
      <w:r w:rsidR="00666132" w:rsidRPr="00B96733">
        <w:rPr>
          <w:rFonts w:ascii="Cambria" w:hAnsi="Cambria" w:cs="Arial"/>
          <w:bCs/>
          <w:sz w:val="20"/>
        </w:rPr>
        <w:t xml:space="preserve"> Comun</w:t>
      </w:r>
      <w:r w:rsidR="00666132">
        <w:rPr>
          <w:rFonts w:ascii="Cambria" w:hAnsi="Cambria" w:cs="Arial"/>
          <w:bCs/>
          <w:sz w:val="20"/>
        </w:rPr>
        <w:t xml:space="preserve">i, </w:t>
      </w:r>
      <w:r w:rsidRPr="00B96733">
        <w:rPr>
          <w:rFonts w:ascii="Cambria" w:hAnsi="Cambria" w:cs="Arial"/>
          <w:bCs/>
          <w:sz w:val="20"/>
        </w:rPr>
        <w:t>consente di tracciare l’attività di vigilanza e monitoraggio del R</w:t>
      </w:r>
      <w:r w:rsidR="007C25F4">
        <w:rPr>
          <w:rFonts w:ascii="Cambria" w:hAnsi="Cambria" w:cs="Arial"/>
          <w:bCs/>
          <w:sz w:val="20"/>
        </w:rPr>
        <w:t>P</w:t>
      </w:r>
      <w:r w:rsidRPr="00B96733">
        <w:rPr>
          <w:rFonts w:ascii="Cambria" w:hAnsi="Cambria" w:cs="Arial"/>
          <w:bCs/>
          <w:sz w:val="20"/>
        </w:rPr>
        <w:t>C, ed è sempre disponibile su internet per eventuali necessità di provare quanto previsto dal comma 12 lett.  a)  e b) dell’art.  1 della Legge 190/2012. Le funzionalità principali sono: monitoraggio - gestione delle comunicazioni - gestione dei documenti allegati ai monitoraggi – reportistica.</w:t>
      </w:r>
    </w:p>
    <w:p w:rsidR="00073C43" w:rsidRPr="00073C43" w:rsidRDefault="00073C43" w:rsidP="00690F65">
      <w:pPr>
        <w:pStyle w:val="Corpodeltesto3"/>
        <w:tabs>
          <w:tab w:val="left" w:pos="7920"/>
        </w:tabs>
        <w:spacing w:before="120" w:after="0"/>
        <w:ind w:right="-74"/>
        <w:jc w:val="both"/>
        <w:rPr>
          <w:rFonts w:ascii="Cambria" w:hAnsi="Cambria" w:cs="Arial"/>
          <w:b/>
          <w:bCs/>
          <w:sz w:val="20"/>
        </w:rPr>
      </w:pPr>
      <w:r w:rsidRPr="00073C43">
        <w:rPr>
          <w:rFonts w:ascii="Cambria" w:hAnsi="Cambria" w:cs="Arial"/>
          <w:b/>
          <w:bCs/>
          <w:sz w:val="20"/>
        </w:rPr>
        <w:t xml:space="preserve">CONTROLLI DI REGOLARITÀ AMMINISTRATIVA E CONTABILE DEGLI ATTI </w:t>
      </w:r>
    </w:p>
    <w:p w:rsidR="00E615FB" w:rsidRDefault="00073C43" w:rsidP="00690F65">
      <w:pPr>
        <w:pStyle w:val="Corpodeltesto3"/>
        <w:tabs>
          <w:tab w:val="left" w:pos="7920"/>
        </w:tabs>
        <w:spacing w:before="60" w:after="0"/>
        <w:ind w:right="-74"/>
        <w:jc w:val="both"/>
        <w:rPr>
          <w:rFonts w:ascii="Cambria" w:hAnsi="Cambria" w:cs="Arial"/>
          <w:bCs/>
          <w:i/>
          <w:sz w:val="20"/>
        </w:rPr>
      </w:pPr>
      <w:r w:rsidRPr="005D1C34">
        <w:rPr>
          <w:rFonts w:ascii="Cambria" w:hAnsi="Cambria" w:cs="Arial"/>
          <w:bCs/>
          <w:i/>
          <w:sz w:val="20"/>
        </w:rPr>
        <w:t xml:space="preserve">Il sistema anticorruzione di ogni ente locale è soggetto </w:t>
      </w:r>
    </w:p>
    <w:p w:rsidR="00E615FB" w:rsidRDefault="00E615FB" w:rsidP="00690F65">
      <w:pPr>
        <w:pStyle w:val="Corpodeltesto3"/>
        <w:tabs>
          <w:tab w:val="left" w:pos="7920"/>
        </w:tabs>
        <w:spacing w:before="60" w:after="0"/>
        <w:ind w:right="-74"/>
        <w:jc w:val="both"/>
        <w:rPr>
          <w:rFonts w:ascii="Cambria" w:hAnsi="Cambria" w:cs="Arial"/>
          <w:bCs/>
          <w:i/>
          <w:sz w:val="20"/>
        </w:rPr>
      </w:pPr>
    </w:p>
    <w:p w:rsidR="00073C43" w:rsidRPr="005D1C34" w:rsidRDefault="00073C43" w:rsidP="00690F65">
      <w:pPr>
        <w:pStyle w:val="Corpodeltesto3"/>
        <w:tabs>
          <w:tab w:val="left" w:pos="7920"/>
        </w:tabs>
        <w:spacing w:before="60" w:after="0"/>
        <w:ind w:right="-74"/>
        <w:jc w:val="both"/>
        <w:rPr>
          <w:rFonts w:ascii="Cambria" w:hAnsi="Cambria" w:cs="Arial"/>
          <w:bCs/>
          <w:i/>
          <w:sz w:val="20"/>
        </w:rPr>
      </w:pPr>
      <w:r w:rsidRPr="005D1C34">
        <w:rPr>
          <w:rFonts w:ascii="Cambria" w:hAnsi="Cambria" w:cs="Arial"/>
          <w:bCs/>
          <w:i/>
          <w:sz w:val="20"/>
        </w:rPr>
        <w:t xml:space="preserve">a controllo interno e audit (delle singole misure anche per la trasparenza). </w:t>
      </w:r>
    </w:p>
    <w:p w:rsidR="00073C43" w:rsidRPr="00073C43" w:rsidRDefault="005D1C34" w:rsidP="00690F65">
      <w:pPr>
        <w:pStyle w:val="Corpodeltesto3"/>
        <w:tabs>
          <w:tab w:val="left" w:pos="7920"/>
        </w:tabs>
        <w:spacing w:before="60" w:after="0"/>
        <w:ind w:right="-74"/>
        <w:jc w:val="both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Cs/>
          <w:sz w:val="20"/>
        </w:rPr>
        <w:t xml:space="preserve">- </w:t>
      </w:r>
      <w:r w:rsidR="0018429B">
        <w:rPr>
          <w:rFonts w:ascii="Cambria" w:hAnsi="Cambria" w:cs="Arial"/>
          <w:bCs/>
          <w:sz w:val="20"/>
        </w:rPr>
        <w:t>Schemi e procedure operative</w:t>
      </w:r>
      <w:r w:rsidR="00073C43" w:rsidRPr="00073C43">
        <w:rPr>
          <w:rFonts w:ascii="Cambria" w:hAnsi="Cambria" w:cs="Arial"/>
          <w:bCs/>
          <w:sz w:val="20"/>
        </w:rPr>
        <w:t xml:space="preserve"> per implementare il sistema dei controlli interni con specifici ulteriori controlli, in particolare, nell'ambito delle procedure di aff</w:t>
      </w:r>
      <w:r w:rsidR="0018429B">
        <w:rPr>
          <w:rFonts w:ascii="Cambria" w:hAnsi="Cambria" w:cs="Arial"/>
          <w:bCs/>
          <w:sz w:val="20"/>
        </w:rPr>
        <w:t>idamento di lavori, servizi e forniture.</w:t>
      </w:r>
    </w:p>
    <w:p w:rsidR="00073C43" w:rsidRDefault="005D1C34" w:rsidP="00690F65">
      <w:pPr>
        <w:pStyle w:val="Corpodeltesto3"/>
        <w:tabs>
          <w:tab w:val="left" w:pos="7920"/>
        </w:tabs>
        <w:spacing w:before="60" w:after="0"/>
        <w:ind w:right="-74"/>
        <w:jc w:val="both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Cs/>
          <w:sz w:val="20"/>
        </w:rPr>
        <w:t xml:space="preserve">- </w:t>
      </w:r>
      <w:r w:rsidR="00073C43" w:rsidRPr="00073C43">
        <w:rPr>
          <w:rFonts w:ascii="Cambria" w:hAnsi="Cambria" w:cs="Arial"/>
          <w:bCs/>
          <w:sz w:val="20"/>
        </w:rPr>
        <w:t xml:space="preserve">Modulo software </w:t>
      </w:r>
      <w:r w:rsidR="0018429B">
        <w:rPr>
          <w:rFonts w:ascii="Cambria" w:hAnsi="Cambria" w:cs="Arial"/>
          <w:bCs/>
          <w:sz w:val="20"/>
        </w:rPr>
        <w:t>per</w:t>
      </w:r>
      <w:r w:rsidR="00073C43" w:rsidRPr="00073C43">
        <w:rPr>
          <w:rFonts w:ascii="Cambria" w:hAnsi="Cambria" w:cs="Arial"/>
          <w:bCs/>
          <w:sz w:val="20"/>
        </w:rPr>
        <w:t xml:space="preserve"> gestire il procedimento e integrarlo con tutti i controlli interni dell’ente (piano performance, </w:t>
      </w:r>
      <w:r w:rsidR="0018429B" w:rsidRPr="00073C43">
        <w:rPr>
          <w:rFonts w:ascii="Cambria" w:hAnsi="Cambria" w:cs="Arial"/>
          <w:bCs/>
          <w:sz w:val="20"/>
        </w:rPr>
        <w:t>DUP</w:t>
      </w:r>
      <w:r w:rsidR="00073C43" w:rsidRPr="00073C43">
        <w:rPr>
          <w:rFonts w:ascii="Cambria" w:hAnsi="Cambria" w:cs="Arial"/>
          <w:bCs/>
          <w:sz w:val="20"/>
        </w:rPr>
        <w:t>, ecc) tracciando i relativi dati.</w:t>
      </w:r>
      <w:r w:rsidRPr="00073C43">
        <w:rPr>
          <w:rFonts w:ascii="Cambria" w:hAnsi="Cambria" w:cs="Arial"/>
          <w:bCs/>
          <w:sz w:val="20"/>
        </w:rPr>
        <w:t xml:space="preserve">Il </w:t>
      </w:r>
      <w:r>
        <w:rPr>
          <w:rFonts w:ascii="Cambria" w:hAnsi="Cambria" w:cs="Arial"/>
          <w:bCs/>
          <w:sz w:val="20"/>
        </w:rPr>
        <w:t>software è conforme a</w:t>
      </w:r>
      <w:r w:rsidRPr="00073C43">
        <w:rPr>
          <w:rFonts w:ascii="Cambria" w:hAnsi="Cambria" w:cs="Arial"/>
          <w:bCs/>
          <w:sz w:val="20"/>
        </w:rPr>
        <w:t>ll’art. 147 bis, c. 2 del TUEL (come modificato dal D.L. 174/2012), dell’art. 11 del D.lgs. 150/2009 e integra una metodologia idonea alla prevenzione della corruzione (L. 190/2012).Il controllo viene svolto utilizzando metodi di analisi e di campionamento condivis</w:t>
      </w:r>
      <w:r>
        <w:rPr>
          <w:rFonts w:ascii="Cambria" w:hAnsi="Cambria" w:cs="Arial"/>
          <w:bCs/>
          <w:sz w:val="20"/>
        </w:rPr>
        <w:t>i</w:t>
      </w:r>
      <w:r w:rsidRPr="00073C43">
        <w:rPr>
          <w:rFonts w:ascii="Cambria" w:hAnsi="Cambria" w:cs="Arial"/>
          <w:bCs/>
          <w:sz w:val="20"/>
        </w:rPr>
        <w:t xml:space="preserve"> e produzione di risultati oggettivi facil</w:t>
      </w:r>
      <w:r>
        <w:rPr>
          <w:rFonts w:ascii="Cambria" w:hAnsi="Cambria" w:cs="Arial"/>
          <w:bCs/>
          <w:sz w:val="20"/>
        </w:rPr>
        <w:t>i da interpretare.</w:t>
      </w:r>
    </w:p>
    <w:p w:rsidR="005D1C34" w:rsidRPr="005D1C34" w:rsidRDefault="005D1C34" w:rsidP="00690F65">
      <w:pPr>
        <w:pStyle w:val="Corpodeltesto3"/>
        <w:tabs>
          <w:tab w:val="left" w:pos="7920"/>
        </w:tabs>
        <w:spacing w:before="120" w:after="0"/>
        <w:ind w:right="-74"/>
        <w:jc w:val="both"/>
        <w:rPr>
          <w:rFonts w:ascii="Cambria" w:hAnsi="Cambria" w:cs="Arial"/>
          <w:b/>
          <w:bCs/>
          <w:sz w:val="20"/>
        </w:rPr>
      </w:pPr>
      <w:r w:rsidRPr="005D1C34">
        <w:rPr>
          <w:rFonts w:ascii="Cambria" w:hAnsi="Cambria" w:cs="Arial"/>
          <w:b/>
          <w:bCs/>
          <w:sz w:val="20"/>
        </w:rPr>
        <w:t>PROCEDIMENTI DISCIPLINARI</w:t>
      </w:r>
    </w:p>
    <w:p w:rsidR="005D1C34" w:rsidRPr="005D1C34" w:rsidRDefault="005D1C34" w:rsidP="00690F65">
      <w:pPr>
        <w:pStyle w:val="Corpodeltesto3"/>
        <w:tabs>
          <w:tab w:val="left" w:pos="7920"/>
        </w:tabs>
        <w:spacing w:before="60" w:after="0"/>
        <w:ind w:right="-74"/>
        <w:jc w:val="both"/>
        <w:rPr>
          <w:rFonts w:ascii="Cambria" w:hAnsi="Cambria" w:cs="Arial"/>
          <w:bCs/>
          <w:i/>
          <w:sz w:val="20"/>
        </w:rPr>
      </w:pPr>
      <w:r w:rsidRPr="005D1C34">
        <w:rPr>
          <w:rFonts w:ascii="Cambria" w:hAnsi="Cambria" w:cs="Arial"/>
          <w:bCs/>
          <w:i/>
          <w:sz w:val="20"/>
        </w:rPr>
        <w:t xml:space="preserve">Dopo la legge anticorruzione la contestazione di illecito all’Ufficio Personale, anche alla luce della nuovo Codice di comportamento DPR 62/2013, è divenuta, nei fatti, obbligatoria per i dirigenti e i responsabili con conseguente necessità di gestire il relativo procedimento disciplinare. </w:t>
      </w:r>
    </w:p>
    <w:p w:rsidR="005D1C34" w:rsidRPr="005D1C34" w:rsidRDefault="005D1C34" w:rsidP="00690F65">
      <w:pPr>
        <w:pStyle w:val="Corpodeltesto3"/>
        <w:tabs>
          <w:tab w:val="left" w:pos="284"/>
          <w:tab w:val="left" w:pos="7920"/>
        </w:tabs>
        <w:spacing w:before="60" w:after="0"/>
        <w:ind w:right="-74"/>
        <w:jc w:val="both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Cs/>
          <w:sz w:val="20"/>
        </w:rPr>
        <w:t xml:space="preserve">- </w:t>
      </w:r>
      <w:r w:rsidR="0018429B">
        <w:rPr>
          <w:rFonts w:ascii="Cambria" w:hAnsi="Cambria" w:cs="Arial"/>
          <w:bCs/>
          <w:sz w:val="20"/>
        </w:rPr>
        <w:t>Schemi e procedure operative</w:t>
      </w:r>
      <w:r w:rsidR="0018429B" w:rsidRPr="00073C43">
        <w:rPr>
          <w:rFonts w:ascii="Cambria" w:hAnsi="Cambria" w:cs="Arial"/>
          <w:bCs/>
          <w:sz w:val="20"/>
        </w:rPr>
        <w:t xml:space="preserve"> per </w:t>
      </w:r>
      <w:r w:rsidRPr="005D1C34">
        <w:rPr>
          <w:rFonts w:ascii="Cambria" w:hAnsi="Cambria" w:cs="Arial"/>
          <w:bCs/>
          <w:sz w:val="20"/>
        </w:rPr>
        <w:t>verifica/aggiornamento del Regolamento, per la gestione del procedimento disciplinare e per proposte relative ai codici di comportamento.</w:t>
      </w:r>
    </w:p>
    <w:p w:rsidR="005D1C34" w:rsidRPr="005D1C34" w:rsidRDefault="005D1C34" w:rsidP="00690F65">
      <w:pPr>
        <w:pStyle w:val="Corpodeltesto3"/>
        <w:tabs>
          <w:tab w:val="left" w:pos="7920"/>
        </w:tabs>
        <w:spacing w:before="60" w:after="0"/>
        <w:ind w:right="-74"/>
        <w:jc w:val="both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Cs/>
          <w:sz w:val="20"/>
        </w:rPr>
        <w:t xml:space="preserve">- </w:t>
      </w:r>
      <w:r w:rsidRPr="005D1C34">
        <w:rPr>
          <w:rFonts w:ascii="Cambria" w:hAnsi="Cambria" w:cs="Arial"/>
          <w:bCs/>
          <w:sz w:val="20"/>
        </w:rPr>
        <w:t>Modulo software che consent</w:t>
      </w:r>
      <w:r w:rsidR="00594C6C">
        <w:rPr>
          <w:rFonts w:ascii="Cambria" w:hAnsi="Cambria" w:cs="Arial"/>
          <w:bCs/>
          <w:sz w:val="20"/>
        </w:rPr>
        <w:t>e</w:t>
      </w:r>
      <w:r w:rsidRPr="005D1C34">
        <w:rPr>
          <w:rFonts w:ascii="Cambria" w:hAnsi="Cambria" w:cs="Arial"/>
          <w:bCs/>
          <w:sz w:val="20"/>
        </w:rPr>
        <w:t xml:space="preserve"> di gestire il procedimento e di tracciare i relativi dati.</w:t>
      </w:r>
    </w:p>
    <w:p w:rsidR="005D1C34" w:rsidRPr="005D1C34" w:rsidRDefault="005D1C34" w:rsidP="00690F65">
      <w:pPr>
        <w:pStyle w:val="Corpodeltesto3"/>
        <w:tabs>
          <w:tab w:val="left" w:pos="7920"/>
        </w:tabs>
        <w:spacing w:before="120" w:after="0"/>
        <w:ind w:right="-74"/>
        <w:jc w:val="both"/>
        <w:rPr>
          <w:rFonts w:ascii="Cambria" w:hAnsi="Cambria" w:cs="Arial"/>
          <w:b/>
          <w:bCs/>
          <w:sz w:val="20"/>
        </w:rPr>
      </w:pPr>
      <w:r w:rsidRPr="005D1C34">
        <w:rPr>
          <w:rFonts w:ascii="Cambria" w:hAnsi="Cambria" w:cs="Arial"/>
          <w:b/>
          <w:bCs/>
          <w:sz w:val="20"/>
        </w:rPr>
        <w:t>GESTIONE DELLE SEGNALAZIONI DI ILLECITO E TUTELA DEI SOGGETTI SEGNALANTI</w:t>
      </w:r>
    </w:p>
    <w:p w:rsidR="005D1C34" w:rsidRPr="00594C6C" w:rsidRDefault="005D1C34" w:rsidP="00690F65">
      <w:pPr>
        <w:pStyle w:val="Corpodeltesto3"/>
        <w:tabs>
          <w:tab w:val="left" w:pos="7920"/>
        </w:tabs>
        <w:spacing w:before="60" w:after="0"/>
        <w:ind w:right="-74"/>
        <w:jc w:val="both"/>
        <w:rPr>
          <w:rFonts w:ascii="Cambria" w:hAnsi="Cambria" w:cs="Arial"/>
          <w:bCs/>
          <w:i/>
          <w:sz w:val="20"/>
        </w:rPr>
      </w:pPr>
      <w:r w:rsidRPr="00594C6C">
        <w:rPr>
          <w:rFonts w:ascii="Cambria" w:hAnsi="Cambria" w:cs="Arial"/>
          <w:bCs/>
          <w:i/>
          <w:sz w:val="20"/>
        </w:rPr>
        <w:t xml:space="preserve">Si tratta di adempimenti nuovi (determina ANAC 6/2015), rispetto all'attuazione dei quali le difficoltà dei </w:t>
      </w:r>
      <w:r w:rsidR="00594C6C" w:rsidRPr="00594C6C">
        <w:rPr>
          <w:rFonts w:ascii="Cambria" w:hAnsi="Cambria" w:cs="Arial"/>
          <w:bCs/>
          <w:i/>
          <w:sz w:val="20"/>
        </w:rPr>
        <w:t>C</w:t>
      </w:r>
      <w:r w:rsidRPr="00594C6C">
        <w:rPr>
          <w:rFonts w:ascii="Cambria" w:hAnsi="Cambria" w:cs="Arial"/>
          <w:bCs/>
          <w:i/>
          <w:sz w:val="20"/>
        </w:rPr>
        <w:t>omuni sono di notevole entità e s</w:t>
      </w:r>
      <w:r w:rsidR="00594C6C" w:rsidRPr="00594C6C">
        <w:rPr>
          <w:rFonts w:ascii="Cambria" w:hAnsi="Cambria" w:cs="Arial"/>
          <w:bCs/>
          <w:i/>
          <w:sz w:val="20"/>
        </w:rPr>
        <w:t xml:space="preserve">ono rilevanti le responsabilità, </w:t>
      </w:r>
      <w:r w:rsidRPr="00594C6C">
        <w:rPr>
          <w:rFonts w:ascii="Cambria" w:hAnsi="Cambria" w:cs="Arial"/>
          <w:bCs/>
          <w:i/>
          <w:sz w:val="20"/>
        </w:rPr>
        <w:t>dall’omissione di atti di ufficio.Il servizio comprende:</w:t>
      </w:r>
    </w:p>
    <w:p w:rsidR="005D1C34" w:rsidRPr="005D1C34" w:rsidRDefault="00594C6C" w:rsidP="00690F65">
      <w:pPr>
        <w:pStyle w:val="Corpodeltesto3"/>
        <w:tabs>
          <w:tab w:val="left" w:pos="7920"/>
        </w:tabs>
        <w:spacing w:before="60" w:after="0"/>
        <w:ind w:right="-74"/>
        <w:jc w:val="both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Cs/>
          <w:sz w:val="20"/>
        </w:rPr>
        <w:t xml:space="preserve">- </w:t>
      </w:r>
      <w:r w:rsidR="005D1C34" w:rsidRPr="005D1C34">
        <w:rPr>
          <w:rFonts w:ascii="Cambria" w:hAnsi="Cambria" w:cs="Arial"/>
          <w:bCs/>
          <w:sz w:val="20"/>
        </w:rPr>
        <w:t>Assistenza per gestire le segnalazioni a</w:t>
      </w:r>
      <w:r w:rsidR="0090162E">
        <w:rPr>
          <w:rFonts w:ascii="Cambria" w:hAnsi="Cambria" w:cs="Arial"/>
          <w:bCs/>
          <w:sz w:val="20"/>
        </w:rPr>
        <w:t>d</w:t>
      </w:r>
      <w:r w:rsidR="005D1C34" w:rsidRPr="005D1C34">
        <w:rPr>
          <w:rFonts w:ascii="Cambria" w:hAnsi="Cambria" w:cs="Arial"/>
          <w:bCs/>
          <w:sz w:val="20"/>
        </w:rPr>
        <w:t xml:space="preserve"> ANAC/AG oppure all’R</w:t>
      </w:r>
      <w:r w:rsidR="007C25F4">
        <w:rPr>
          <w:rFonts w:ascii="Cambria" w:hAnsi="Cambria" w:cs="Arial"/>
          <w:bCs/>
          <w:sz w:val="20"/>
        </w:rPr>
        <w:t>P</w:t>
      </w:r>
      <w:r w:rsidR="005D1C34" w:rsidRPr="005D1C34">
        <w:rPr>
          <w:rFonts w:ascii="Cambria" w:hAnsi="Cambria" w:cs="Arial"/>
          <w:bCs/>
          <w:sz w:val="20"/>
        </w:rPr>
        <w:t xml:space="preserve">C il procedimento che ne consegue e per le misure di tutela dei soggetti che effettuano le segnalazioni. </w:t>
      </w:r>
    </w:p>
    <w:p w:rsidR="005D1C34" w:rsidRDefault="00DC3577" w:rsidP="00690F65">
      <w:pPr>
        <w:pStyle w:val="Corpodeltesto3"/>
        <w:tabs>
          <w:tab w:val="left" w:pos="7920"/>
        </w:tabs>
        <w:spacing w:before="60" w:after="0"/>
        <w:ind w:right="-74"/>
        <w:jc w:val="both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Cs/>
          <w:sz w:val="20"/>
        </w:rPr>
        <w:t xml:space="preserve">- </w:t>
      </w:r>
      <w:r w:rsidR="005D1C34" w:rsidRPr="005D1C34">
        <w:rPr>
          <w:rFonts w:ascii="Cambria" w:hAnsi="Cambria" w:cs="Arial"/>
          <w:bCs/>
          <w:sz w:val="20"/>
        </w:rPr>
        <w:t>Modulo software che consent</w:t>
      </w:r>
      <w:r w:rsidR="00594C6C">
        <w:rPr>
          <w:rFonts w:ascii="Cambria" w:hAnsi="Cambria" w:cs="Arial"/>
          <w:bCs/>
          <w:sz w:val="20"/>
        </w:rPr>
        <w:t>e</w:t>
      </w:r>
      <w:r w:rsidR="005D1C34" w:rsidRPr="005D1C34">
        <w:rPr>
          <w:rFonts w:ascii="Cambria" w:hAnsi="Cambria" w:cs="Arial"/>
          <w:bCs/>
          <w:sz w:val="20"/>
        </w:rPr>
        <w:t xml:space="preserve"> di gestire il procedimento e di tracciare i relativi dati.</w:t>
      </w:r>
    </w:p>
    <w:p w:rsidR="00666132" w:rsidRPr="00666132" w:rsidRDefault="003D7164" w:rsidP="00690F65">
      <w:pPr>
        <w:pStyle w:val="Corpodeltesto3"/>
        <w:tabs>
          <w:tab w:val="left" w:pos="7920"/>
        </w:tabs>
        <w:spacing w:before="120" w:after="0"/>
        <w:ind w:right="-74"/>
        <w:jc w:val="both"/>
        <w:rPr>
          <w:rFonts w:ascii="Cambria" w:hAnsi="Cambria" w:cs="Arial"/>
          <w:b/>
          <w:bCs/>
          <w:sz w:val="20"/>
        </w:rPr>
      </w:pPr>
      <w:r w:rsidRPr="00666132">
        <w:rPr>
          <w:rFonts w:ascii="Cambria" w:hAnsi="Cambria" w:cs="Arial"/>
          <w:b/>
          <w:bCs/>
          <w:sz w:val="20"/>
        </w:rPr>
        <w:t>FORMAZIONE E INFORMAZIONE</w:t>
      </w:r>
    </w:p>
    <w:p w:rsidR="00666132" w:rsidRPr="00666132" w:rsidRDefault="00666132" w:rsidP="00690F65">
      <w:pPr>
        <w:pStyle w:val="Corpodeltesto3"/>
        <w:tabs>
          <w:tab w:val="left" w:pos="7920"/>
        </w:tabs>
        <w:spacing w:before="60" w:after="0"/>
        <w:ind w:right="-74"/>
        <w:jc w:val="both"/>
        <w:rPr>
          <w:rFonts w:ascii="Cambria" w:hAnsi="Cambria" w:cs="Arial"/>
          <w:bCs/>
          <w:i/>
          <w:sz w:val="20"/>
        </w:rPr>
      </w:pPr>
      <w:r w:rsidRPr="00666132">
        <w:rPr>
          <w:rFonts w:ascii="Cambria" w:hAnsi="Cambria" w:cs="Arial"/>
          <w:bCs/>
          <w:i/>
          <w:sz w:val="20"/>
        </w:rPr>
        <w:t xml:space="preserve">Si tratta di uno dei "pilastri" per costruire la nuova cultura della legalità e della integrità. In questo ambito la formazione è: obbligatoria, continua, in quanto collegata ai piani anticorruzione, ai programmi per la trasparenza e, al codice di comportamento, in deroga ai vincoli del patto di stabilità. </w:t>
      </w:r>
    </w:p>
    <w:p w:rsidR="00666132" w:rsidRDefault="00666132" w:rsidP="00690F65">
      <w:pPr>
        <w:pStyle w:val="Corpodeltesto3"/>
        <w:tabs>
          <w:tab w:val="left" w:pos="7920"/>
        </w:tabs>
        <w:spacing w:before="60" w:after="0"/>
        <w:ind w:right="-74"/>
        <w:jc w:val="both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Cs/>
          <w:sz w:val="20"/>
        </w:rPr>
        <w:lastRenderedPageBreak/>
        <w:t xml:space="preserve">- </w:t>
      </w:r>
      <w:r w:rsidRPr="00666132">
        <w:rPr>
          <w:rFonts w:ascii="Cambria" w:hAnsi="Cambria" w:cs="Arial"/>
          <w:bCs/>
          <w:sz w:val="20"/>
        </w:rPr>
        <w:t>Assistenza per piano formativo annuale da inserire nell'ambito del piano di corruzione e da correlare al piano formativo dell’ente locale</w:t>
      </w:r>
      <w:r>
        <w:rPr>
          <w:rFonts w:ascii="Cambria" w:hAnsi="Cambria" w:cs="Arial"/>
          <w:bCs/>
          <w:sz w:val="20"/>
        </w:rPr>
        <w:t>.</w:t>
      </w:r>
    </w:p>
    <w:p w:rsidR="00666132" w:rsidRDefault="00666132" w:rsidP="00690F65">
      <w:pPr>
        <w:pStyle w:val="Corpodeltesto3"/>
        <w:tabs>
          <w:tab w:val="left" w:pos="7920"/>
        </w:tabs>
        <w:spacing w:before="60" w:after="0"/>
        <w:ind w:right="-74"/>
        <w:jc w:val="both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Cs/>
          <w:sz w:val="20"/>
        </w:rPr>
        <w:t xml:space="preserve">- </w:t>
      </w:r>
      <w:r w:rsidRPr="00666132">
        <w:rPr>
          <w:rFonts w:ascii="Cambria" w:hAnsi="Cambria" w:cs="Arial"/>
          <w:bCs/>
          <w:sz w:val="20"/>
        </w:rPr>
        <w:t>Erogazione corsi di formazione</w:t>
      </w:r>
      <w:r>
        <w:rPr>
          <w:rFonts w:ascii="Cambria" w:hAnsi="Cambria" w:cs="Arial"/>
          <w:bCs/>
          <w:sz w:val="20"/>
        </w:rPr>
        <w:t xml:space="preserve">,anche in diretta via internet, </w:t>
      </w:r>
      <w:r w:rsidRPr="00666132">
        <w:rPr>
          <w:rFonts w:ascii="Cambria" w:hAnsi="Cambria" w:cs="Arial"/>
          <w:bCs/>
          <w:sz w:val="20"/>
        </w:rPr>
        <w:t xml:space="preserve">rivolti a tutti i dipendenti </w:t>
      </w:r>
      <w:r w:rsidR="00660AD9">
        <w:rPr>
          <w:rFonts w:ascii="Cambria" w:hAnsi="Cambria" w:cs="Arial"/>
          <w:bCs/>
          <w:sz w:val="20"/>
        </w:rPr>
        <w:t xml:space="preserve">(livello base) </w:t>
      </w:r>
      <w:r w:rsidRPr="00666132">
        <w:rPr>
          <w:rFonts w:ascii="Cambria" w:hAnsi="Cambria" w:cs="Arial"/>
          <w:bCs/>
          <w:sz w:val="20"/>
        </w:rPr>
        <w:t xml:space="preserve">e rivolti ai soli </w:t>
      </w:r>
      <w:r>
        <w:rPr>
          <w:rFonts w:ascii="Cambria" w:hAnsi="Cambria" w:cs="Arial"/>
          <w:bCs/>
          <w:sz w:val="20"/>
        </w:rPr>
        <w:t>responsabili de</w:t>
      </w:r>
      <w:r w:rsidRPr="00666132">
        <w:rPr>
          <w:rFonts w:ascii="Cambria" w:hAnsi="Cambria" w:cs="Arial"/>
          <w:bCs/>
          <w:sz w:val="20"/>
        </w:rPr>
        <w:t xml:space="preserve">lle aree </w:t>
      </w:r>
      <w:r>
        <w:rPr>
          <w:rFonts w:ascii="Cambria" w:hAnsi="Cambria" w:cs="Arial"/>
          <w:bCs/>
          <w:sz w:val="20"/>
        </w:rPr>
        <w:t>a maggiore</w:t>
      </w:r>
      <w:r w:rsidRPr="00666132">
        <w:rPr>
          <w:rFonts w:ascii="Cambria" w:hAnsi="Cambria" w:cs="Arial"/>
          <w:bCs/>
          <w:sz w:val="20"/>
        </w:rPr>
        <w:t xml:space="preserve"> rischio </w:t>
      </w:r>
      <w:r>
        <w:rPr>
          <w:rFonts w:ascii="Cambria" w:hAnsi="Cambria" w:cs="Arial"/>
          <w:bCs/>
          <w:sz w:val="20"/>
        </w:rPr>
        <w:t>di irregolarità amministrative, ovvero</w:t>
      </w:r>
      <w:r w:rsidR="00660AD9">
        <w:rPr>
          <w:rFonts w:ascii="Cambria" w:hAnsi="Cambria" w:cs="Arial"/>
          <w:bCs/>
          <w:sz w:val="20"/>
        </w:rPr>
        <w:t>:</w:t>
      </w:r>
      <w:r w:rsidRPr="00666132">
        <w:rPr>
          <w:rFonts w:ascii="Cambria" w:hAnsi="Cambria" w:cs="Arial"/>
          <w:bCs/>
          <w:i/>
          <w:sz w:val="20"/>
        </w:rPr>
        <w:t xml:space="preserve">gestione appalti, </w:t>
      </w:r>
      <w:r w:rsidR="00660AD9">
        <w:rPr>
          <w:rFonts w:ascii="Cambria" w:hAnsi="Cambria" w:cs="Arial"/>
          <w:bCs/>
          <w:i/>
          <w:sz w:val="20"/>
        </w:rPr>
        <w:t>acquisizione e progressione del</w:t>
      </w:r>
      <w:r w:rsidRPr="00666132">
        <w:rPr>
          <w:rFonts w:ascii="Cambria" w:hAnsi="Cambria" w:cs="Arial"/>
          <w:bCs/>
          <w:i/>
          <w:sz w:val="20"/>
        </w:rPr>
        <w:t xml:space="preserve"> personale, edilizia eurbanistica, erogazione di contributi e </w:t>
      </w:r>
      <w:r w:rsidR="00660AD9">
        <w:rPr>
          <w:rFonts w:ascii="Cambria" w:hAnsi="Cambria" w:cs="Arial"/>
          <w:bCs/>
          <w:i/>
          <w:sz w:val="20"/>
        </w:rPr>
        <w:t>vantaggi economici, autorizzazioni e</w:t>
      </w:r>
      <w:r w:rsidRPr="00666132">
        <w:rPr>
          <w:rFonts w:ascii="Cambria" w:hAnsi="Cambria" w:cs="Arial"/>
          <w:bCs/>
          <w:i/>
          <w:sz w:val="20"/>
        </w:rPr>
        <w:t xml:space="preserve"> concessioni, procedimenti sanzionatori</w:t>
      </w:r>
      <w:r>
        <w:rPr>
          <w:rFonts w:ascii="Cambria" w:hAnsi="Cambria" w:cs="Arial"/>
          <w:bCs/>
          <w:sz w:val="20"/>
        </w:rPr>
        <w:t>.</w:t>
      </w:r>
    </w:p>
    <w:p w:rsidR="001B3840" w:rsidRPr="001B3840" w:rsidRDefault="003D7164" w:rsidP="00690F65">
      <w:pPr>
        <w:pStyle w:val="Corpodeltesto3"/>
        <w:tabs>
          <w:tab w:val="left" w:pos="7920"/>
        </w:tabs>
        <w:spacing w:before="120" w:after="0"/>
        <w:ind w:right="-74"/>
        <w:jc w:val="both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/>
          <w:bCs/>
          <w:sz w:val="20"/>
        </w:rPr>
        <w:t>PIATTAFORMAT</w:t>
      </w:r>
      <w:r w:rsidRPr="001B3840">
        <w:rPr>
          <w:rFonts w:ascii="Cambria" w:hAnsi="Cambria" w:cs="Arial"/>
          <w:b/>
          <w:bCs/>
          <w:sz w:val="20"/>
        </w:rPr>
        <w:t>RASPARENZA</w:t>
      </w:r>
    </w:p>
    <w:p w:rsidR="001B3840" w:rsidRPr="001B3840" w:rsidRDefault="001B3840" w:rsidP="00690F65">
      <w:pPr>
        <w:pStyle w:val="Corpodeltesto3"/>
        <w:tabs>
          <w:tab w:val="left" w:pos="7920"/>
        </w:tabs>
        <w:spacing w:before="60" w:after="0"/>
        <w:ind w:right="-74"/>
        <w:jc w:val="both"/>
        <w:rPr>
          <w:rFonts w:ascii="Cambria" w:hAnsi="Cambria" w:cs="Arial"/>
          <w:bCs/>
          <w:i/>
          <w:sz w:val="20"/>
        </w:rPr>
      </w:pPr>
      <w:r w:rsidRPr="001B3840">
        <w:rPr>
          <w:rFonts w:ascii="Cambria" w:hAnsi="Cambria" w:cs="Arial"/>
          <w:bCs/>
          <w:i/>
          <w:sz w:val="20"/>
        </w:rPr>
        <w:t xml:space="preserve">La trasparenza costituisce la più importante misura di prevenzione della corruzione. Implica la pubblicazione </w:t>
      </w:r>
      <w:r w:rsidR="00D81E0D">
        <w:rPr>
          <w:rFonts w:ascii="Cambria" w:hAnsi="Cambria" w:cs="Arial"/>
          <w:bCs/>
          <w:i/>
          <w:sz w:val="20"/>
        </w:rPr>
        <w:t>e l’a</w:t>
      </w:r>
      <w:r w:rsidR="00D81E0D" w:rsidRPr="001B3840">
        <w:rPr>
          <w:rFonts w:ascii="Cambria" w:hAnsi="Cambria" w:cs="Arial"/>
          <w:bCs/>
          <w:i/>
          <w:sz w:val="20"/>
        </w:rPr>
        <w:t xml:space="preserve">ggiornamento </w:t>
      </w:r>
      <w:r w:rsidRPr="001B3840">
        <w:rPr>
          <w:rFonts w:ascii="Cambria" w:hAnsi="Cambria" w:cs="Arial"/>
          <w:bCs/>
          <w:i/>
          <w:sz w:val="20"/>
        </w:rPr>
        <w:t>di dati, informazioni e documenti</w:t>
      </w:r>
      <w:r w:rsidR="00D81E0D">
        <w:rPr>
          <w:rFonts w:ascii="Cambria" w:hAnsi="Cambria" w:cs="Arial"/>
          <w:bCs/>
          <w:i/>
          <w:sz w:val="20"/>
        </w:rPr>
        <w:t xml:space="preserve"> continuamente allineato gli sviluppi normativi (Legge 124/2015).</w:t>
      </w:r>
    </w:p>
    <w:p w:rsidR="001B3840" w:rsidRPr="002D4D5A" w:rsidRDefault="003D7164" w:rsidP="00690F65">
      <w:pPr>
        <w:pStyle w:val="Corpodeltesto3"/>
        <w:tabs>
          <w:tab w:val="left" w:pos="7920"/>
        </w:tabs>
        <w:spacing w:before="60" w:after="0"/>
        <w:ind w:right="-74"/>
        <w:jc w:val="both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Cs/>
          <w:sz w:val="20"/>
        </w:rPr>
        <w:t xml:space="preserve">- </w:t>
      </w:r>
      <w:r w:rsidR="001B3840" w:rsidRPr="001B3840">
        <w:rPr>
          <w:rFonts w:ascii="Cambria" w:hAnsi="Cambria" w:cs="Arial"/>
          <w:bCs/>
          <w:sz w:val="20"/>
        </w:rPr>
        <w:t xml:space="preserve">Assistenza continua per individuare gli </w:t>
      </w:r>
      <w:r w:rsidR="001B3840" w:rsidRPr="0090162E">
        <w:rPr>
          <w:rFonts w:ascii="Cambria" w:hAnsi="Cambria" w:cs="Arial"/>
          <w:bCs/>
          <w:sz w:val="20"/>
          <w:szCs w:val="20"/>
        </w:rPr>
        <w:t>obblighi</w:t>
      </w:r>
      <w:r w:rsidRPr="0090162E">
        <w:rPr>
          <w:rFonts w:ascii="Cambria" w:hAnsi="Cambria"/>
          <w:sz w:val="20"/>
          <w:szCs w:val="20"/>
        </w:rPr>
        <w:t xml:space="preserve"> di</w:t>
      </w:r>
      <w:r w:rsidRPr="003D7164">
        <w:rPr>
          <w:rFonts w:ascii="Cambria" w:hAnsi="Cambria" w:cs="Arial"/>
          <w:bCs/>
          <w:sz w:val="20"/>
        </w:rPr>
        <w:t>pubblicazione anche non presenti nel decreto legislativo 33/2013</w:t>
      </w:r>
      <w:r w:rsidRPr="001B3840">
        <w:rPr>
          <w:rFonts w:ascii="Cambria" w:hAnsi="Cambria" w:cs="Arial"/>
          <w:bCs/>
          <w:sz w:val="20"/>
        </w:rPr>
        <w:t xml:space="preserve">e per tracciare le pubblicazioni effettuate, </w:t>
      </w:r>
      <w:r>
        <w:rPr>
          <w:rFonts w:ascii="Cambria" w:hAnsi="Cambria" w:cs="Arial"/>
          <w:bCs/>
          <w:sz w:val="20"/>
        </w:rPr>
        <w:t xml:space="preserve">quelle </w:t>
      </w:r>
      <w:r w:rsidRPr="001B3840">
        <w:rPr>
          <w:rFonts w:ascii="Cambria" w:hAnsi="Cambria" w:cs="Arial"/>
          <w:bCs/>
          <w:sz w:val="20"/>
        </w:rPr>
        <w:t xml:space="preserve">in corso e tutti gli altri adempimenti con possibilità di elaborazione </w:t>
      </w:r>
      <w:r w:rsidRPr="002D4D5A">
        <w:rPr>
          <w:rFonts w:ascii="Cambria" w:hAnsi="Cambria" w:cs="Arial"/>
          <w:bCs/>
          <w:sz w:val="20"/>
        </w:rPr>
        <w:t>automatica di report, verifiche sullo stato di attuazione della normativa con riferimento alle disposizioni attuative dell’art</w:t>
      </w:r>
      <w:r w:rsidR="003C16CF" w:rsidRPr="002D4D5A">
        <w:rPr>
          <w:rFonts w:ascii="Cambria" w:hAnsi="Cambria" w:cs="Arial"/>
          <w:bCs/>
          <w:sz w:val="20"/>
        </w:rPr>
        <w:t xml:space="preserve">. 7 </w:t>
      </w:r>
      <w:r w:rsidRPr="002D4D5A">
        <w:rPr>
          <w:rFonts w:ascii="Cambria" w:hAnsi="Cambria" w:cs="Arial"/>
          <w:bCs/>
          <w:sz w:val="20"/>
        </w:rPr>
        <w:t>della Legge 124/2015, allarmi in caso di scostamenti, suggerimenti per l'implementazione del livello di trasparenza.</w:t>
      </w:r>
    </w:p>
    <w:p w:rsidR="003D7164" w:rsidRPr="002D4D5A" w:rsidRDefault="003D7164" w:rsidP="00690F65">
      <w:pPr>
        <w:pStyle w:val="Corpodeltesto3"/>
        <w:tabs>
          <w:tab w:val="left" w:pos="7920"/>
        </w:tabs>
        <w:spacing w:before="60" w:after="0"/>
        <w:ind w:right="-74"/>
        <w:jc w:val="both"/>
        <w:rPr>
          <w:rFonts w:ascii="Cambria" w:hAnsi="Cambria" w:cs="Arial"/>
          <w:bCs/>
          <w:sz w:val="20"/>
        </w:rPr>
      </w:pPr>
      <w:r w:rsidRPr="002D4D5A">
        <w:rPr>
          <w:rFonts w:ascii="Cambria" w:hAnsi="Cambria" w:cs="Arial"/>
          <w:bCs/>
          <w:sz w:val="20"/>
        </w:rPr>
        <w:t xml:space="preserve">- </w:t>
      </w:r>
      <w:r w:rsidR="001B3840" w:rsidRPr="002D4D5A">
        <w:rPr>
          <w:rFonts w:ascii="Cambria" w:hAnsi="Cambria" w:cs="Arial"/>
          <w:bCs/>
          <w:sz w:val="20"/>
        </w:rPr>
        <w:t xml:space="preserve">Modulo software </w:t>
      </w:r>
      <w:r w:rsidR="00D81E0D" w:rsidRPr="002D4D5A">
        <w:rPr>
          <w:rFonts w:ascii="Cambria" w:hAnsi="Cambria" w:cs="Arial"/>
          <w:bCs/>
          <w:sz w:val="20"/>
        </w:rPr>
        <w:t>integrabile graficamente e interoperabile con i gestionali in uso all'ente</w:t>
      </w:r>
      <w:r w:rsidRPr="002D4D5A">
        <w:rPr>
          <w:rFonts w:ascii="Cambria" w:hAnsi="Cambria" w:cs="Arial"/>
          <w:bCs/>
          <w:sz w:val="20"/>
        </w:rPr>
        <w:t>per la gestione e la pubblicazione dell'area "AMMINISTRAZIONE TRASPARENTE".</w:t>
      </w:r>
    </w:p>
    <w:p w:rsidR="00E60BBF" w:rsidRPr="002D4D5A" w:rsidRDefault="00CC4EBA" w:rsidP="00690F65">
      <w:pPr>
        <w:spacing w:before="60"/>
        <w:jc w:val="both"/>
        <w:rPr>
          <w:rFonts w:ascii="Cambria" w:hAnsi="Cambria" w:cs="Arial"/>
          <w:bCs/>
        </w:rPr>
      </w:pPr>
      <w:r w:rsidRPr="002D4D5A">
        <w:rPr>
          <w:rFonts w:ascii="Cambria" w:hAnsi="Cambria" w:cs="Arial"/>
          <w:bCs/>
          <w:u w:val="single"/>
        </w:rPr>
        <w:t>Le credenziali di accesso alla comunità on-line, i</w:t>
      </w:r>
      <w:r w:rsidR="00E60BBF" w:rsidRPr="002D4D5A">
        <w:rPr>
          <w:rFonts w:ascii="Cambria" w:hAnsi="Cambria" w:cs="Arial"/>
          <w:bCs/>
          <w:u w:val="single"/>
        </w:rPr>
        <w:t>l Calendario de</w:t>
      </w:r>
      <w:r w:rsidRPr="002D4D5A">
        <w:rPr>
          <w:rFonts w:ascii="Cambria" w:hAnsi="Cambria" w:cs="Arial"/>
          <w:bCs/>
          <w:u w:val="single"/>
        </w:rPr>
        <w:t>gl</w:t>
      </w:r>
      <w:r w:rsidR="00E60BBF" w:rsidRPr="002D4D5A">
        <w:rPr>
          <w:rFonts w:ascii="Cambria" w:hAnsi="Cambria" w:cs="Arial"/>
          <w:bCs/>
          <w:u w:val="single"/>
        </w:rPr>
        <w:t xml:space="preserve">i </w:t>
      </w:r>
      <w:r w:rsidR="00577A68" w:rsidRPr="002D4D5A">
        <w:rPr>
          <w:rFonts w:ascii="Cambria" w:hAnsi="Cambria" w:cs="Arial"/>
          <w:bCs/>
          <w:u w:val="single"/>
        </w:rPr>
        <w:t>incontri</w:t>
      </w:r>
      <w:r w:rsidRPr="002D4D5A">
        <w:rPr>
          <w:rFonts w:ascii="Cambria" w:hAnsi="Cambria" w:cs="Arial"/>
          <w:bCs/>
          <w:u w:val="single"/>
        </w:rPr>
        <w:t xml:space="preserve"> e</w:t>
      </w:r>
      <w:r w:rsidR="00E60BBF" w:rsidRPr="002D4D5A">
        <w:rPr>
          <w:rFonts w:ascii="Cambria" w:hAnsi="Cambria" w:cs="Arial"/>
          <w:bCs/>
          <w:u w:val="single"/>
        </w:rPr>
        <w:t xml:space="preserve"> le date delle sessioni di </w:t>
      </w:r>
      <w:r w:rsidR="0018429B" w:rsidRPr="002D4D5A">
        <w:rPr>
          <w:rFonts w:ascii="Cambria" w:hAnsi="Cambria" w:cs="Arial"/>
          <w:bCs/>
          <w:u w:val="single"/>
        </w:rPr>
        <w:t>supporto personalizzato</w:t>
      </w:r>
      <w:r w:rsidR="00E60BBF" w:rsidRPr="002D4D5A">
        <w:rPr>
          <w:rFonts w:ascii="Cambria" w:hAnsi="Cambria" w:cs="Arial"/>
          <w:bCs/>
          <w:u w:val="single"/>
        </w:rPr>
        <w:t xml:space="preserve">, saranno inviati dopo l’attivazione </w:t>
      </w:r>
      <w:r w:rsidR="00B71D2D" w:rsidRPr="002D4D5A">
        <w:rPr>
          <w:rFonts w:ascii="Cambria" w:hAnsi="Cambria" w:cs="Arial"/>
          <w:bCs/>
          <w:u w:val="single"/>
        </w:rPr>
        <w:t xml:space="preserve">(per gli enti non associati dopo il </w:t>
      </w:r>
      <w:r w:rsidR="00FF62F0" w:rsidRPr="002D4D5A">
        <w:rPr>
          <w:rFonts w:ascii="Cambria" w:hAnsi="Cambria" w:cs="Arial"/>
          <w:bCs/>
          <w:u w:val="single"/>
        </w:rPr>
        <w:t>ricevimento dell</w:t>
      </w:r>
      <w:r w:rsidR="00FF62F0" w:rsidRPr="00FF62F0">
        <w:rPr>
          <w:rFonts w:ascii="Cambria" w:hAnsi="Cambria" w:cs="Arial"/>
          <w:bCs/>
          <w:u w:val="single"/>
        </w:rPr>
        <w:t>a documentazione dell’avvenuto pagamento</w:t>
      </w:r>
      <w:r w:rsidR="00B71D2D" w:rsidRPr="002D4D5A">
        <w:rPr>
          <w:rFonts w:ascii="Cambria" w:hAnsi="Cambria" w:cs="Arial"/>
          <w:bCs/>
          <w:u w:val="single"/>
        </w:rPr>
        <w:t>)</w:t>
      </w:r>
      <w:r w:rsidR="00B71D2D" w:rsidRPr="00FF62F0">
        <w:rPr>
          <w:rFonts w:ascii="Cambria" w:hAnsi="Cambria" w:cs="Arial"/>
          <w:bCs/>
        </w:rPr>
        <w:t>.</w:t>
      </w:r>
    </w:p>
    <w:p w:rsidR="00E60BBF" w:rsidRPr="002D4D5A" w:rsidRDefault="00E60BBF" w:rsidP="001D784D">
      <w:pPr>
        <w:pStyle w:val="Titolo3"/>
        <w:pBdr>
          <w:bottom w:val="single" w:sz="4" w:space="1" w:color="auto"/>
        </w:pBdr>
        <w:spacing w:before="120"/>
        <w:ind w:right="-74"/>
        <w:rPr>
          <w:rFonts w:ascii="Cambria" w:hAnsi="Cambria"/>
          <w:color w:val="365F91"/>
          <w:sz w:val="20"/>
          <w:szCs w:val="18"/>
        </w:rPr>
      </w:pPr>
      <w:r w:rsidRPr="002D4D5A">
        <w:rPr>
          <w:rFonts w:ascii="Cambria" w:hAnsi="Cambria"/>
          <w:color w:val="365F91"/>
          <w:sz w:val="20"/>
          <w:szCs w:val="18"/>
        </w:rPr>
        <w:t xml:space="preserve">ART. 2 – </w:t>
      </w:r>
      <w:r w:rsidR="008D04AB" w:rsidRPr="002D4D5A">
        <w:rPr>
          <w:rFonts w:ascii="Cambria" w:hAnsi="Cambria"/>
          <w:color w:val="365F91"/>
          <w:sz w:val="20"/>
          <w:szCs w:val="18"/>
        </w:rPr>
        <w:t>ESPERTI</w:t>
      </w:r>
    </w:p>
    <w:p w:rsidR="008D04AB" w:rsidRPr="002D4D5A" w:rsidRDefault="00CC4EBA" w:rsidP="00690F65">
      <w:pPr>
        <w:pStyle w:val="Corpodeltesto3"/>
        <w:tabs>
          <w:tab w:val="left" w:pos="1985"/>
          <w:tab w:val="left" w:pos="7920"/>
        </w:tabs>
        <w:spacing w:before="60" w:after="0"/>
        <w:ind w:right="-74"/>
        <w:jc w:val="both"/>
        <w:rPr>
          <w:rFonts w:ascii="Cambria" w:hAnsi="Cambria" w:cs="Arial"/>
          <w:bCs/>
          <w:sz w:val="20"/>
        </w:rPr>
      </w:pPr>
      <w:r w:rsidRPr="002D4D5A">
        <w:rPr>
          <w:rFonts w:ascii="Cambria" w:hAnsi="Cambria" w:cs="Arial"/>
          <w:bCs/>
          <w:sz w:val="20"/>
        </w:rPr>
        <w:t xml:space="preserve">SPORTELLO </w:t>
      </w:r>
      <w:r w:rsidR="00594C6C" w:rsidRPr="002D4D5A">
        <w:rPr>
          <w:rFonts w:ascii="Cambria" w:hAnsi="Cambria" w:cs="Arial"/>
          <w:bCs/>
          <w:sz w:val="20"/>
        </w:rPr>
        <w:t>ANTICORRUZIONE</w:t>
      </w:r>
      <w:r w:rsidR="002D4D5A">
        <w:rPr>
          <w:rFonts w:ascii="Cambria" w:hAnsi="Cambria" w:cs="Arial"/>
          <w:bCs/>
          <w:sz w:val="20"/>
        </w:rPr>
        <w:t xml:space="preserve"> è</w:t>
      </w:r>
      <w:r w:rsidR="008D04AB" w:rsidRPr="002D4D5A">
        <w:rPr>
          <w:rFonts w:ascii="Cambria" w:hAnsi="Cambria" w:cs="Arial"/>
          <w:bCs/>
          <w:sz w:val="20"/>
        </w:rPr>
        <w:t xml:space="preserve"> promosso da ASMEL</w:t>
      </w:r>
      <w:r w:rsidR="002D4D5A">
        <w:rPr>
          <w:rFonts w:ascii="Cambria" w:hAnsi="Cambria" w:cs="Arial"/>
          <w:bCs/>
          <w:sz w:val="20"/>
        </w:rPr>
        <w:t xml:space="preserve"> ed</w:t>
      </w:r>
      <w:r w:rsidR="00594C6C" w:rsidRPr="002D4D5A">
        <w:rPr>
          <w:rFonts w:ascii="Cambria" w:hAnsi="Cambria" w:cs="Arial"/>
          <w:bCs/>
          <w:sz w:val="20"/>
        </w:rPr>
        <w:t xml:space="preserve">è </w:t>
      </w:r>
      <w:r w:rsidR="007D04C1" w:rsidRPr="002D4D5A">
        <w:rPr>
          <w:rFonts w:ascii="Cambria" w:hAnsi="Cambria" w:cs="Arial"/>
          <w:bCs/>
          <w:sz w:val="20"/>
        </w:rPr>
        <w:t xml:space="preserve">curato da team di Esperti amministrativo - gestionali </w:t>
      </w:r>
      <w:r w:rsidR="004F022A" w:rsidRPr="002D4D5A">
        <w:rPr>
          <w:rFonts w:ascii="Cambria" w:hAnsi="Cambria" w:cs="Arial"/>
          <w:bCs/>
          <w:sz w:val="20"/>
        </w:rPr>
        <w:t>ed e</w:t>
      </w:r>
      <w:r w:rsidR="007D04C1" w:rsidRPr="002D4D5A">
        <w:rPr>
          <w:rFonts w:ascii="Cambria" w:hAnsi="Cambria" w:cs="Arial"/>
          <w:bCs/>
          <w:sz w:val="20"/>
        </w:rPr>
        <w:t xml:space="preserve">sperti di diritto e processo amministrativo e diritto penale dei contratti </w:t>
      </w:r>
      <w:r w:rsidR="002D4D5A">
        <w:rPr>
          <w:rFonts w:ascii="Cambria" w:hAnsi="Cambria" w:cs="Arial"/>
          <w:bCs/>
          <w:sz w:val="20"/>
        </w:rPr>
        <w:t xml:space="preserve">con il </w:t>
      </w:r>
      <w:r w:rsidR="002D4D5A" w:rsidRPr="002D4D5A">
        <w:rPr>
          <w:rFonts w:ascii="Cambria" w:hAnsi="Cambria" w:cs="Arial"/>
          <w:bCs/>
          <w:sz w:val="20"/>
        </w:rPr>
        <w:t>coordinamento</w:t>
      </w:r>
      <w:r w:rsidR="002D4D5A">
        <w:rPr>
          <w:rFonts w:ascii="Cambria" w:hAnsi="Cambria" w:cs="Arial"/>
          <w:bCs/>
          <w:sz w:val="20"/>
        </w:rPr>
        <w:t xml:space="preserve"> de</w:t>
      </w:r>
      <w:r w:rsidR="007D04C1" w:rsidRPr="002D4D5A">
        <w:rPr>
          <w:rFonts w:ascii="Cambria" w:hAnsi="Cambria" w:cs="Arial"/>
          <w:bCs/>
          <w:sz w:val="20"/>
        </w:rPr>
        <w:t>ll’avvocato</w:t>
      </w:r>
      <w:r w:rsidR="008D04AB" w:rsidRPr="002D4D5A">
        <w:rPr>
          <w:rFonts w:ascii="Cambria" w:hAnsi="Cambria" w:cs="Arial"/>
          <w:bCs/>
          <w:sz w:val="20"/>
        </w:rPr>
        <w:t xml:space="preserve">Vito RIZZO, amministrativista, esperto di </w:t>
      </w:r>
      <w:r w:rsidR="007D04C1" w:rsidRPr="002D4D5A">
        <w:rPr>
          <w:rFonts w:ascii="Cambria" w:hAnsi="Cambria" w:cs="Arial"/>
          <w:bCs/>
          <w:sz w:val="20"/>
        </w:rPr>
        <w:t>diritto europeo appalti</w:t>
      </w:r>
      <w:r w:rsidR="008D04AB" w:rsidRPr="002D4D5A">
        <w:rPr>
          <w:rFonts w:ascii="Cambria" w:hAnsi="Cambria" w:cs="Arial"/>
          <w:bCs/>
          <w:sz w:val="20"/>
        </w:rPr>
        <w:t>.</w:t>
      </w:r>
    </w:p>
    <w:p w:rsidR="00E60BBF" w:rsidRPr="002D4D5A" w:rsidRDefault="00E60BBF" w:rsidP="001D784D">
      <w:pPr>
        <w:pStyle w:val="Titolo3"/>
        <w:pBdr>
          <w:bottom w:val="single" w:sz="4" w:space="1" w:color="auto"/>
        </w:pBdr>
        <w:spacing w:before="120"/>
        <w:ind w:right="-74"/>
        <w:rPr>
          <w:rFonts w:ascii="Cambria" w:hAnsi="Cambria"/>
          <w:color w:val="365F91"/>
          <w:sz w:val="20"/>
          <w:szCs w:val="18"/>
        </w:rPr>
      </w:pPr>
      <w:r w:rsidRPr="002D4D5A">
        <w:rPr>
          <w:rFonts w:ascii="Cambria" w:hAnsi="Cambria"/>
          <w:color w:val="365F91"/>
          <w:sz w:val="20"/>
          <w:szCs w:val="18"/>
        </w:rPr>
        <w:t xml:space="preserve">ART. 3 </w:t>
      </w:r>
      <w:r w:rsidR="00690F65" w:rsidRPr="002D4D5A">
        <w:rPr>
          <w:rFonts w:ascii="Cambria" w:hAnsi="Cambria"/>
          <w:color w:val="365F91"/>
          <w:sz w:val="20"/>
          <w:szCs w:val="18"/>
        </w:rPr>
        <w:t>– CANONE</w:t>
      </w:r>
      <w:r w:rsidR="0087309A" w:rsidRPr="002D4D5A">
        <w:rPr>
          <w:rFonts w:ascii="Cambria" w:hAnsi="Cambria"/>
          <w:color w:val="365F91"/>
          <w:sz w:val="20"/>
          <w:szCs w:val="18"/>
        </w:rPr>
        <w:t xml:space="preserve"> PER NON ASSOCIATI</w:t>
      </w:r>
    </w:p>
    <w:p w:rsidR="00B71D2D" w:rsidRPr="002D4D5A" w:rsidRDefault="00B71D2D" w:rsidP="00690F65">
      <w:pPr>
        <w:spacing w:before="60"/>
        <w:ind w:right="-74"/>
        <w:jc w:val="both"/>
        <w:rPr>
          <w:rFonts w:ascii="Cambria" w:hAnsi="Cambria" w:cs="Arial"/>
          <w:bCs/>
        </w:rPr>
      </w:pPr>
      <w:r w:rsidRPr="002D4D5A">
        <w:rPr>
          <w:rFonts w:ascii="Cambria" w:hAnsi="Cambria" w:cs="Arial"/>
          <w:bCs/>
        </w:rPr>
        <w:t>Per gli enti associati ASMEL</w:t>
      </w:r>
      <w:r w:rsidR="00DF12FE" w:rsidRPr="002D4D5A">
        <w:rPr>
          <w:rFonts w:ascii="Cambria" w:hAnsi="Cambria" w:cs="Arial"/>
          <w:bCs/>
        </w:rPr>
        <w:t>,</w:t>
      </w:r>
      <w:r w:rsidR="00FF62F0">
        <w:rPr>
          <w:rFonts w:ascii="Cambria" w:hAnsi="Cambria" w:cs="Arial"/>
          <w:bCs/>
        </w:rPr>
        <w:t xml:space="preserve">lo </w:t>
      </w:r>
      <w:r w:rsidR="00CC4EBA" w:rsidRPr="002D4D5A">
        <w:rPr>
          <w:rFonts w:ascii="Cambria" w:hAnsi="Cambria" w:cs="Arial"/>
          <w:bCs/>
        </w:rPr>
        <w:t xml:space="preserve">SPORTELLO </w:t>
      </w:r>
      <w:r w:rsidR="00DF12FE" w:rsidRPr="002D4D5A">
        <w:rPr>
          <w:rFonts w:ascii="Cambria" w:hAnsi="Cambria" w:cs="Arial"/>
          <w:bCs/>
        </w:rPr>
        <w:t xml:space="preserve">ANTICORRUZIONE </w:t>
      </w:r>
      <w:r w:rsidRPr="002D4D5A">
        <w:rPr>
          <w:rFonts w:ascii="Cambria" w:hAnsi="Cambria" w:cs="Arial"/>
          <w:bCs/>
        </w:rPr>
        <w:t>è GRATUITO.</w:t>
      </w:r>
    </w:p>
    <w:p w:rsidR="00B71D2D" w:rsidRPr="002D4D5A" w:rsidRDefault="00F47404" w:rsidP="00690F65">
      <w:pPr>
        <w:spacing w:before="60"/>
        <w:ind w:right="-74"/>
        <w:jc w:val="both"/>
        <w:rPr>
          <w:rFonts w:ascii="Cambria" w:hAnsi="Cambria" w:cs="Arial"/>
          <w:bCs/>
        </w:rPr>
      </w:pPr>
      <w:r w:rsidRPr="002D4D5A">
        <w:rPr>
          <w:rFonts w:ascii="Cambria" w:hAnsi="Cambria" w:cs="Arial"/>
          <w:bCs/>
        </w:rPr>
        <w:t xml:space="preserve">Nella tabella sono riportate le tariffe </w:t>
      </w:r>
      <w:r w:rsidR="00B71D2D" w:rsidRPr="002D4D5A">
        <w:rPr>
          <w:rFonts w:ascii="Cambria" w:hAnsi="Cambria" w:cs="Arial"/>
          <w:bCs/>
        </w:rPr>
        <w:t>per</w:t>
      </w:r>
      <w:r w:rsidRPr="002D4D5A">
        <w:rPr>
          <w:rFonts w:ascii="Cambria" w:hAnsi="Cambria" w:cs="Arial"/>
          <w:bCs/>
        </w:rPr>
        <w:t xml:space="preserve"> fasce demografiche</w:t>
      </w:r>
      <w:r w:rsidR="002D4D5A">
        <w:rPr>
          <w:rFonts w:ascii="Cambria" w:hAnsi="Cambria" w:cs="Arial"/>
          <w:bCs/>
        </w:rPr>
        <w:t xml:space="preserve"> e</w:t>
      </w:r>
      <w:r w:rsidRPr="002D4D5A">
        <w:rPr>
          <w:rFonts w:ascii="Cambria" w:hAnsi="Cambria" w:cs="Arial"/>
          <w:bCs/>
        </w:rPr>
        <w:t xml:space="preserve"> alnetto dell’IVA</w:t>
      </w:r>
      <w:r w:rsidR="002D4D5A">
        <w:rPr>
          <w:rFonts w:ascii="Cambria" w:hAnsi="Cambria" w:cs="Arial"/>
          <w:bCs/>
        </w:rPr>
        <w:t>,</w:t>
      </w:r>
      <w:r w:rsidR="0087309A" w:rsidRPr="002D4D5A">
        <w:rPr>
          <w:rFonts w:ascii="Cambria" w:hAnsi="Cambria" w:cs="Arial"/>
          <w:bCs/>
        </w:rPr>
        <w:t xml:space="preserve"> esclusivamente per eventuali Enti non associati interessati alla </w:t>
      </w:r>
      <w:r w:rsidR="002D4D5A">
        <w:rPr>
          <w:rFonts w:ascii="Cambria" w:hAnsi="Cambria" w:cs="Arial"/>
          <w:bCs/>
        </w:rPr>
        <w:t>attiva</w:t>
      </w:r>
      <w:r w:rsidR="0087309A" w:rsidRPr="002D4D5A">
        <w:rPr>
          <w:rFonts w:ascii="Cambria" w:hAnsi="Cambria" w:cs="Arial"/>
          <w:bCs/>
        </w:rPr>
        <w:t>zione.</w:t>
      </w:r>
    </w:p>
    <w:p w:rsidR="00B71D2D" w:rsidRPr="002D4D5A" w:rsidRDefault="00B71D2D" w:rsidP="00690F65">
      <w:pPr>
        <w:spacing w:before="60"/>
        <w:ind w:right="-74"/>
        <w:jc w:val="both"/>
        <w:rPr>
          <w:rFonts w:ascii="Cambria" w:hAnsi="Cambria" w:cs="Arial"/>
          <w:bCs/>
          <w:szCs w:val="16"/>
        </w:rPr>
      </w:pPr>
      <w:r w:rsidRPr="002D4D5A">
        <w:rPr>
          <w:rFonts w:ascii="Cambria" w:hAnsi="Cambria" w:cs="Arial"/>
          <w:bCs/>
          <w:szCs w:val="16"/>
        </w:rPr>
        <w:lastRenderedPageBreak/>
        <w:t>La tariffa è imputabile all’intervento n. 3 della spesa corrente in quanto trattasi di servizi di assistenza amministrativo-gestionale. Si allega schema di determinazione per l’acquisizione di tali servizi mediante procedure in economia (ex art. 125, comma 11 del d.lgs. n. 163/2006).</w:t>
      </w:r>
    </w:p>
    <w:p w:rsidR="00B71D2D" w:rsidRPr="002D4D5A" w:rsidRDefault="00B71D2D" w:rsidP="00F47404">
      <w:pPr>
        <w:ind w:right="-74"/>
        <w:jc w:val="both"/>
        <w:rPr>
          <w:rFonts w:ascii="Cambria" w:hAnsi="Cambria" w:cs="Arial"/>
          <w:bCs/>
          <w:color w:val="FF0000"/>
        </w:rPr>
      </w:pPr>
    </w:p>
    <w:tbl>
      <w:tblPr>
        <w:tblpPr w:leftFromText="141" w:rightFromText="141" w:vertAnchor="text" w:horzAnchor="margin" w:tblpXSpec="right" w:tblpY="7"/>
        <w:tblW w:w="45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2359"/>
      </w:tblGrid>
      <w:tr w:rsidR="0087309A" w:rsidRPr="002D4D5A" w:rsidTr="0087309A">
        <w:trPr>
          <w:cantSplit/>
          <w:trHeight w:val="270"/>
        </w:trPr>
        <w:tc>
          <w:tcPr>
            <w:tcW w:w="2197" w:type="dxa"/>
            <w:vAlign w:val="center"/>
          </w:tcPr>
          <w:p w:rsidR="0087309A" w:rsidRPr="002D4D5A" w:rsidRDefault="0087309A" w:rsidP="001D784D">
            <w:pPr>
              <w:ind w:right="-74"/>
              <w:jc w:val="center"/>
              <w:rPr>
                <w:rFonts w:ascii="Cambria" w:hAnsi="Cambria"/>
                <w:b/>
              </w:rPr>
            </w:pPr>
            <w:r w:rsidRPr="002D4D5A">
              <w:rPr>
                <w:rFonts w:ascii="Cambria" w:hAnsi="Cambria"/>
                <w:b/>
              </w:rPr>
              <w:t>Fasce di popolazione</w:t>
            </w:r>
          </w:p>
        </w:tc>
        <w:tc>
          <w:tcPr>
            <w:tcW w:w="2359" w:type="dxa"/>
            <w:vAlign w:val="center"/>
          </w:tcPr>
          <w:p w:rsidR="0087309A" w:rsidRPr="002D4D5A" w:rsidRDefault="0087309A" w:rsidP="00837C25">
            <w:pPr>
              <w:ind w:right="-74"/>
              <w:jc w:val="center"/>
              <w:rPr>
                <w:rFonts w:ascii="Cambria" w:hAnsi="Cambria"/>
                <w:b/>
              </w:rPr>
            </w:pPr>
            <w:r w:rsidRPr="002D4D5A">
              <w:rPr>
                <w:rFonts w:ascii="Cambria" w:hAnsi="Cambria"/>
                <w:b/>
              </w:rPr>
              <w:t>Enti NON ASSOCIATI</w:t>
            </w:r>
          </w:p>
        </w:tc>
      </w:tr>
      <w:tr w:rsidR="0087309A" w:rsidRPr="002D4D5A" w:rsidTr="0087309A">
        <w:trPr>
          <w:cantSplit/>
          <w:trHeight w:val="168"/>
        </w:trPr>
        <w:tc>
          <w:tcPr>
            <w:tcW w:w="2197" w:type="dxa"/>
            <w:vAlign w:val="center"/>
          </w:tcPr>
          <w:p w:rsidR="0087309A" w:rsidRPr="002D4D5A" w:rsidRDefault="0087309A" w:rsidP="002D4D5A">
            <w:pPr>
              <w:ind w:right="-74"/>
              <w:rPr>
                <w:rFonts w:ascii="Cambria" w:hAnsi="Cambria"/>
              </w:rPr>
            </w:pPr>
            <w:r w:rsidRPr="002D4D5A">
              <w:rPr>
                <w:rFonts w:ascii="Cambria" w:hAnsi="Cambria"/>
              </w:rPr>
              <w:t>Fino a 5.000 abit</w:t>
            </w:r>
            <w:r w:rsidR="002D4D5A">
              <w:rPr>
                <w:rFonts w:ascii="Cambria" w:hAnsi="Cambria"/>
              </w:rPr>
              <w:t>anti</w:t>
            </w:r>
          </w:p>
        </w:tc>
        <w:tc>
          <w:tcPr>
            <w:tcW w:w="2359" w:type="dxa"/>
            <w:shd w:val="clear" w:color="auto" w:fill="BFBFBF"/>
          </w:tcPr>
          <w:p w:rsidR="0087309A" w:rsidRPr="006F69CB" w:rsidRDefault="0087309A" w:rsidP="002C4400">
            <w:pPr>
              <w:jc w:val="right"/>
            </w:pPr>
            <w:r w:rsidRPr="006F69CB">
              <w:t>€ 2.500</w:t>
            </w:r>
          </w:p>
        </w:tc>
      </w:tr>
      <w:tr w:rsidR="0087309A" w:rsidRPr="002D4D5A" w:rsidTr="0087309A">
        <w:trPr>
          <w:cantSplit/>
          <w:trHeight w:val="168"/>
        </w:trPr>
        <w:tc>
          <w:tcPr>
            <w:tcW w:w="2197" w:type="dxa"/>
            <w:vAlign w:val="center"/>
          </w:tcPr>
          <w:p w:rsidR="0087309A" w:rsidRPr="002D4D5A" w:rsidRDefault="0087309A" w:rsidP="00C914C9">
            <w:pPr>
              <w:ind w:right="-74"/>
              <w:rPr>
                <w:rFonts w:ascii="Cambria" w:hAnsi="Cambria"/>
              </w:rPr>
            </w:pPr>
            <w:r w:rsidRPr="002D4D5A">
              <w:rPr>
                <w:rFonts w:ascii="Cambria" w:hAnsi="Cambria"/>
              </w:rPr>
              <w:t xml:space="preserve">Fino a </w:t>
            </w:r>
            <w:r w:rsidR="002D4D5A" w:rsidRPr="002D4D5A">
              <w:rPr>
                <w:rFonts w:ascii="Cambria" w:hAnsi="Cambria"/>
              </w:rPr>
              <w:t>10.000 abitanti</w:t>
            </w:r>
          </w:p>
        </w:tc>
        <w:tc>
          <w:tcPr>
            <w:tcW w:w="2359" w:type="dxa"/>
            <w:shd w:val="clear" w:color="auto" w:fill="BFBFBF"/>
          </w:tcPr>
          <w:p w:rsidR="0087309A" w:rsidRPr="006F69CB" w:rsidRDefault="0087309A" w:rsidP="00C914C9">
            <w:pPr>
              <w:jc w:val="right"/>
            </w:pPr>
            <w:r w:rsidRPr="006F69CB">
              <w:t>€ 4.800</w:t>
            </w:r>
          </w:p>
        </w:tc>
      </w:tr>
      <w:tr w:rsidR="0087309A" w:rsidRPr="002D4D5A" w:rsidTr="0087309A">
        <w:trPr>
          <w:cantSplit/>
          <w:trHeight w:val="168"/>
        </w:trPr>
        <w:tc>
          <w:tcPr>
            <w:tcW w:w="2197" w:type="dxa"/>
            <w:vAlign w:val="center"/>
          </w:tcPr>
          <w:p w:rsidR="0087309A" w:rsidRPr="002D4D5A" w:rsidRDefault="0087309A" w:rsidP="002D4D5A">
            <w:pPr>
              <w:ind w:right="-74"/>
              <w:rPr>
                <w:rFonts w:ascii="Cambria" w:hAnsi="Cambria"/>
              </w:rPr>
            </w:pPr>
            <w:r w:rsidRPr="002D4D5A">
              <w:rPr>
                <w:rFonts w:ascii="Cambria" w:hAnsi="Cambria"/>
              </w:rPr>
              <w:t>Fino a 20.000</w:t>
            </w:r>
            <w:r w:rsidR="002D4D5A" w:rsidRPr="002D4D5A">
              <w:rPr>
                <w:rFonts w:ascii="Cambria" w:hAnsi="Cambria"/>
              </w:rPr>
              <w:t xml:space="preserve"> abit</w:t>
            </w:r>
            <w:r w:rsidR="002D4D5A">
              <w:rPr>
                <w:rFonts w:ascii="Cambria" w:hAnsi="Cambria"/>
              </w:rPr>
              <w:t>anti</w:t>
            </w:r>
          </w:p>
        </w:tc>
        <w:tc>
          <w:tcPr>
            <w:tcW w:w="2359" w:type="dxa"/>
            <w:shd w:val="clear" w:color="auto" w:fill="BFBFBF"/>
          </w:tcPr>
          <w:p w:rsidR="0087309A" w:rsidRPr="006F69CB" w:rsidRDefault="0087309A" w:rsidP="00C914C9">
            <w:pPr>
              <w:jc w:val="right"/>
            </w:pPr>
            <w:r w:rsidRPr="006F69CB">
              <w:t>€ 9.200</w:t>
            </w:r>
          </w:p>
        </w:tc>
      </w:tr>
      <w:tr w:rsidR="0087309A" w:rsidRPr="002D4D5A" w:rsidTr="0087309A">
        <w:trPr>
          <w:cantSplit/>
          <w:trHeight w:val="168"/>
        </w:trPr>
        <w:tc>
          <w:tcPr>
            <w:tcW w:w="2197" w:type="dxa"/>
            <w:vAlign w:val="center"/>
          </w:tcPr>
          <w:p w:rsidR="0087309A" w:rsidRPr="002D4D5A" w:rsidRDefault="0087309A" w:rsidP="002D4D5A">
            <w:pPr>
              <w:ind w:right="-74"/>
              <w:rPr>
                <w:rFonts w:ascii="Cambria" w:hAnsi="Cambria"/>
              </w:rPr>
            </w:pPr>
            <w:r w:rsidRPr="002D4D5A">
              <w:rPr>
                <w:rFonts w:ascii="Cambria" w:hAnsi="Cambria"/>
              </w:rPr>
              <w:t>Oltre 20.000</w:t>
            </w:r>
            <w:r w:rsidR="002D4D5A" w:rsidRPr="002D4D5A">
              <w:rPr>
                <w:rFonts w:ascii="Cambria" w:hAnsi="Cambria"/>
              </w:rPr>
              <w:t xml:space="preserve"> abit</w:t>
            </w:r>
            <w:r w:rsidR="002D4D5A">
              <w:rPr>
                <w:rFonts w:ascii="Cambria" w:hAnsi="Cambria"/>
              </w:rPr>
              <w:t>anti</w:t>
            </w:r>
          </w:p>
        </w:tc>
        <w:tc>
          <w:tcPr>
            <w:tcW w:w="2359" w:type="dxa"/>
            <w:shd w:val="clear" w:color="auto" w:fill="BFBFBF"/>
          </w:tcPr>
          <w:p w:rsidR="0087309A" w:rsidRPr="006F69CB" w:rsidRDefault="0087309A" w:rsidP="002C4400">
            <w:pPr>
              <w:jc w:val="right"/>
            </w:pPr>
            <w:r w:rsidRPr="006F69CB">
              <w:t>A preventivo</w:t>
            </w:r>
          </w:p>
        </w:tc>
      </w:tr>
    </w:tbl>
    <w:p w:rsidR="00E60BBF" w:rsidRPr="002D4D5A" w:rsidRDefault="00E60BBF" w:rsidP="001D784D">
      <w:pPr>
        <w:pStyle w:val="Titolo3"/>
        <w:pBdr>
          <w:bottom w:val="single" w:sz="4" w:space="1" w:color="auto"/>
        </w:pBdr>
        <w:spacing w:before="120"/>
        <w:ind w:right="-74"/>
        <w:rPr>
          <w:rFonts w:ascii="Cambria" w:hAnsi="Cambria"/>
          <w:color w:val="365F91"/>
          <w:sz w:val="20"/>
          <w:szCs w:val="18"/>
        </w:rPr>
      </w:pPr>
      <w:r w:rsidRPr="002D4D5A">
        <w:rPr>
          <w:rFonts w:ascii="Cambria" w:hAnsi="Cambria"/>
          <w:color w:val="365F91"/>
          <w:sz w:val="20"/>
          <w:szCs w:val="18"/>
        </w:rPr>
        <w:t>ART. 4 - MODALITÀ DI PAGAMENTO</w:t>
      </w:r>
    </w:p>
    <w:p w:rsidR="00B04248" w:rsidRPr="002D4D5A" w:rsidRDefault="00E60BBF" w:rsidP="00690F65">
      <w:pPr>
        <w:spacing w:before="60"/>
        <w:jc w:val="both"/>
        <w:rPr>
          <w:rFonts w:ascii="Cambria" w:hAnsi="Cambria" w:cs="Arial"/>
          <w:bCs/>
        </w:rPr>
      </w:pPr>
      <w:r w:rsidRPr="002D4D5A">
        <w:rPr>
          <w:rFonts w:ascii="Cambria" w:hAnsi="Cambria" w:cs="Arial"/>
          <w:bCs/>
        </w:rPr>
        <w:t>Il programma viene attivato al momento in cui perviene ad ASME</w:t>
      </w:r>
      <w:r w:rsidR="004F022A" w:rsidRPr="002D4D5A">
        <w:rPr>
          <w:rFonts w:ascii="Cambria" w:hAnsi="Cambria" w:cs="Arial"/>
          <w:bCs/>
        </w:rPr>
        <w:t>L</w:t>
      </w:r>
      <w:r w:rsidRPr="002D4D5A">
        <w:rPr>
          <w:rFonts w:ascii="Cambria" w:hAnsi="Cambria" w:cs="Arial"/>
          <w:bCs/>
        </w:rPr>
        <w:t xml:space="preserve"> la documentazione dell’avvenuto pagamento, che può essere effettuato mediante bonifico bancario intestato a </w:t>
      </w:r>
      <w:r w:rsidR="00B04248" w:rsidRPr="002D4D5A">
        <w:rPr>
          <w:rFonts w:ascii="Cambria" w:hAnsi="Cambria" w:cs="Arial"/>
          <w:bCs/>
        </w:rPr>
        <w:t xml:space="preserve">ASMEL Associazione presso Banca Sella IBAN IT47N0326822300052847411110 entro 60 </w:t>
      </w:r>
      <w:proofErr w:type="spellStart"/>
      <w:r w:rsidR="00B04248" w:rsidRPr="002D4D5A">
        <w:rPr>
          <w:rFonts w:ascii="Cambria" w:hAnsi="Cambria" w:cs="Arial"/>
          <w:bCs/>
        </w:rPr>
        <w:t>gg</w:t>
      </w:r>
      <w:proofErr w:type="spellEnd"/>
      <w:r w:rsidR="00B04248" w:rsidRPr="002D4D5A">
        <w:rPr>
          <w:rFonts w:ascii="Cambria" w:hAnsi="Cambria" w:cs="Arial"/>
          <w:bCs/>
        </w:rPr>
        <w:t xml:space="preserve"> d.f.</w:t>
      </w:r>
    </w:p>
    <w:p w:rsidR="00E60BBF" w:rsidRPr="002D4D5A" w:rsidRDefault="00E60BBF" w:rsidP="001D784D">
      <w:pPr>
        <w:pStyle w:val="Titolo3"/>
        <w:pBdr>
          <w:bottom w:val="single" w:sz="4" w:space="1" w:color="auto"/>
        </w:pBdr>
        <w:spacing w:before="120"/>
        <w:ind w:right="-74"/>
        <w:rPr>
          <w:rFonts w:ascii="Cambria" w:hAnsi="Cambria"/>
          <w:color w:val="365F91"/>
          <w:sz w:val="20"/>
          <w:szCs w:val="18"/>
        </w:rPr>
      </w:pPr>
      <w:r w:rsidRPr="002D4D5A">
        <w:rPr>
          <w:rFonts w:ascii="Cambria" w:hAnsi="Cambria"/>
          <w:color w:val="365F91"/>
          <w:sz w:val="20"/>
          <w:szCs w:val="18"/>
        </w:rPr>
        <w:t>ART. 5 - RESPONSABILITÀ</w:t>
      </w:r>
    </w:p>
    <w:p w:rsidR="00E60BBF" w:rsidRPr="00E60BBF" w:rsidRDefault="00FF62F0" w:rsidP="00690F65">
      <w:pPr>
        <w:spacing w:before="60"/>
        <w:ind w:right="-74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Il programma</w:t>
      </w:r>
      <w:r w:rsidR="00E60BBF" w:rsidRPr="002D4D5A">
        <w:rPr>
          <w:rFonts w:ascii="Cambria" w:hAnsi="Cambria" w:cs="Arial"/>
          <w:bCs/>
        </w:rPr>
        <w:t xml:space="preserve"> è fornito conformemente a quanto stabilito dalla normativa vigente. Il conferimento dei dati è necessario per eseguire il Servizio. Asme</w:t>
      </w:r>
      <w:r w:rsidR="004F022A" w:rsidRPr="002D4D5A">
        <w:rPr>
          <w:rFonts w:ascii="Cambria" w:hAnsi="Cambria" w:cs="Arial"/>
          <w:bCs/>
        </w:rPr>
        <w:t>l</w:t>
      </w:r>
      <w:r w:rsidR="00E60BBF" w:rsidRPr="002D4D5A">
        <w:rPr>
          <w:rFonts w:ascii="Cambria" w:hAnsi="Cambria" w:cs="Arial"/>
          <w:bCs/>
        </w:rPr>
        <w:t xml:space="preserve"> si riserva il diritto di modificare le specifiche tecniche e operative di erogazione del Servizio, rendendole note all’utente. L’utente dovrà attenersi alle modalità di utilizzo del Servizio indicate e conservare con la massima riservatezza e diligenza le credenziali</w:t>
      </w:r>
      <w:r w:rsidR="00E60BBF" w:rsidRPr="00E60BBF">
        <w:rPr>
          <w:rFonts w:ascii="Cambria" w:hAnsi="Cambria" w:cs="Arial"/>
          <w:bCs/>
        </w:rPr>
        <w:t xml:space="preserve"> di accesso al Servizio, obbligandosi a non cederli a terzi a</w:t>
      </w:r>
      <w:r w:rsidR="002A7176">
        <w:rPr>
          <w:rFonts w:ascii="Cambria" w:hAnsi="Cambria" w:cs="Arial"/>
          <w:bCs/>
        </w:rPr>
        <w:t xml:space="preserve"> nessun titolo, manlevando Asmel</w:t>
      </w:r>
      <w:r w:rsidR="00E60BBF" w:rsidRPr="00E60BBF">
        <w:rPr>
          <w:rFonts w:ascii="Cambria" w:hAnsi="Cambria" w:cs="Arial"/>
          <w:bCs/>
        </w:rPr>
        <w:t xml:space="preserve"> da ogni spesa, danno o pregiudizio, diretto o indiretto.</w:t>
      </w:r>
    </w:p>
    <w:p w:rsidR="00E60BBF" w:rsidRPr="004F022A" w:rsidRDefault="00E60BBF" w:rsidP="001D784D">
      <w:pPr>
        <w:pStyle w:val="Titolo3"/>
        <w:pBdr>
          <w:bottom w:val="single" w:sz="4" w:space="1" w:color="auto"/>
        </w:pBdr>
        <w:spacing w:before="120"/>
        <w:ind w:right="-74"/>
        <w:rPr>
          <w:rFonts w:ascii="Cambria" w:hAnsi="Cambria"/>
          <w:color w:val="365F91"/>
          <w:sz w:val="20"/>
          <w:szCs w:val="18"/>
        </w:rPr>
      </w:pPr>
      <w:r w:rsidRPr="004F022A">
        <w:rPr>
          <w:rFonts w:ascii="Cambria" w:hAnsi="Cambria"/>
          <w:color w:val="365F91"/>
          <w:sz w:val="20"/>
          <w:szCs w:val="18"/>
        </w:rPr>
        <w:t>ART. 6 - FORO COMPETENTE</w:t>
      </w:r>
    </w:p>
    <w:p w:rsidR="00E60BBF" w:rsidRPr="00E60BBF" w:rsidRDefault="00E60BBF" w:rsidP="00690F65">
      <w:pPr>
        <w:pStyle w:val="Corpodeltesto3"/>
        <w:tabs>
          <w:tab w:val="left" w:pos="7920"/>
        </w:tabs>
        <w:spacing w:before="60" w:after="0"/>
        <w:ind w:right="-74"/>
        <w:rPr>
          <w:rFonts w:ascii="Cambria" w:hAnsi="Cambria" w:cs="Arial"/>
          <w:bCs/>
          <w:sz w:val="20"/>
        </w:rPr>
      </w:pPr>
      <w:r w:rsidRPr="00E60BBF">
        <w:rPr>
          <w:rFonts w:ascii="Cambria" w:hAnsi="Cambria" w:cs="Arial"/>
          <w:bCs/>
          <w:sz w:val="20"/>
        </w:rPr>
        <w:t xml:space="preserve">In caso di controversie, il committente riconosce la competenza esclusiva del Foro di </w:t>
      </w:r>
      <w:r w:rsidR="002A727D">
        <w:rPr>
          <w:rFonts w:ascii="Cambria" w:hAnsi="Cambria" w:cs="Arial"/>
          <w:bCs/>
          <w:sz w:val="20"/>
        </w:rPr>
        <w:t>Napoli</w:t>
      </w:r>
      <w:r w:rsidRPr="00E60BBF">
        <w:rPr>
          <w:rFonts w:ascii="Cambria" w:hAnsi="Cambria" w:cs="Arial"/>
          <w:bCs/>
          <w:sz w:val="20"/>
        </w:rPr>
        <w:t xml:space="preserve">. </w:t>
      </w:r>
    </w:p>
    <w:tbl>
      <w:tblPr>
        <w:tblW w:w="4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118"/>
      </w:tblGrid>
      <w:tr w:rsidR="00E60BBF" w:rsidRPr="00E60BBF" w:rsidTr="00837C25">
        <w:tc>
          <w:tcPr>
            <w:tcW w:w="1488" w:type="dxa"/>
          </w:tcPr>
          <w:p w:rsidR="00E60BBF" w:rsidRDefault="00E60BBF" w:rsidP="00837C25">
            <w:pPr>
              <w:spacing w:before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E60BBF">
              <w:rPr>
                <w:rFonts w:ascii="Cambria" w:hAnsi="Cambria" w:cs="Arial"/>
                <w:bCs/>
                <w:sz w:val="18"/>
                <w:szCs w:val="18"/>
              </w:rPr>
              <w:t xml:space="preserve">Data  </w:t>
            </w:r>
          </w:p>
          <w:p w:rsidR="00E60BBF" w:rsidRPr="00E60BBF" w:rsidRDefault="00690F65" w:rsidP="00690F6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                 _________________</w:t>
            </w:r>
          </w:p>
        </w:tc>
        <w:tc>
          <w:tcPr>
            <w:tcW w:w="3118" w:type="dxa"/>
          </w:tcPr>
          <w:p w:rsidR="00E60BBF" w:rsidRPr="00E60BBF" w:rsidRDefault="00E60BBF" w:rsidP="00690F65">
            <w:pPr>
              <w:spacing w:before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E60BBF">
              <w:rPr>
                <w:rFonts w:ascii="Cambria" w:hAnsi="Cambria" w:cs="Arial"/>
                <w:bCs/>
                <w:sz w:val="18"/>
                <w:szCs w:val="18"/>
              </w:rPr>
              <w:t>Timbro e firma del Sindaco</w:t>
            </w:r>
          </w:p>
          <w:p w:rsidR="00E60BBF" w:rsidRPr="00E60BBF" w:rsidRDefault="00E60BBF" w:rsidP="00837C25">
            <w:pPr>
              <w:jc w:val="center"/>
              <w:rPr>
                <w:rFonts w:ascii="Cambria" w:hAnsi="Cambria" w:cs="Arial"/>
                <w:bCs/>
              </w:rPr>
            </w:pPr>
            <w:r w:rsidRPr="00E60BBF">
              <w:rPr>
                <w:rFonts w:ascii="Cambria" w:hAnsi="Cambria" w:cs="Arial"/>
                <w:bCs/>
                <w:sz w:val="18"/>
                <w:szCs w:val="18"/>
              </w:rPr>
              <w:t>e/o del Dirigente Responsabile</w:t>
            </w:r>
          </w:p>
          <w:p w:rsidR="00E60BBF" w:rsidRPr="00E60BBF" w:rsidRDefault="00690F65" w:rsidP="00837C25">
            <w:pPr>
              <w:tabs>
                <w:tab w:val="left" w:pos="5103"/>
              </w:tabs>
              <w:spacing w:before="120"/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_______</w:t>
            </w:r>
            <w:r w:rsidR="00E60BBF" w:rsidRPr="00E60BBF">
              <w:rPr>
                <w:rFonts w:ascii="Cambria" w:hAnsi="Cambria" w:cs="Arial"/>
                <w:bCs/>
              </w:rPr>
              <w:t>__________</w:t>
            </w:r>
          </w:p>
        </w:tc>
      </w:tr>
    </w:tbl>
    <w:p w:rsidR="00E60BBF" w:rsidRPr="004F022A" w:rsidRDefault="00E60BBF" w:rsidP="001D784D">
      <w:pPr>
        <w:pStyle w:val="Titolo3"/>
        <w:pBdr>
          <w:bottom w:val="single" w:sz="4" w:space="1" w:color="auto"/>
        </w:pBdr>
        <w:spacing w:before="120"/>
        <w:ind w:right="-74"/>
        <w:rPr>
          <w:rFonts w:ascii="Cambria" w:hAnsi="Cambria"/>
          <w:color w:val="365F91"/>
          <w:sz w:val="20"/>
          <w:szCs w:val="18"/>
        </w:rPr>
      </w:pPr>
      <w:r w:rsidRPr="004F022A">
        <w:rPr>
          <w:rFonts w:ascii="Cambria" w:hAnsi="Cambria"/>
          <w:color w:val="365F91"/>
          <w:sz w:val="20"/>
          <w:szCs w:val="18"/>
        </w:rPr>
        <w:t>ART. 7 - APPROVAZIONE SPECIFICA</w:t>
      </w:r>
    </w:p>
    <w:p w:rsidR="00E60BBF" w:rsidRPr="00DF12FE" w:rsidRDefault="00E60BBF" w:rsidP="00690F65">
      <w:pPr>
        <w:pStyle w:val="Corpodeltesto3"/>
        <w:tabs>
          <w:tab w:val="left" w:pos="7920"/>
        </w:tabs>
        <w:spacing w:before="60" w:after="0"/>
        <w:ind w:right="-74"/>
        <w:rPr>
          <w:rFonts w:ascii="Cambria" w:hAnsi="Cambria" w:cs="Arial"/>
          <w:bCs/>
          <w:sz w:val="20"/>
        </w:rPr>
      </w:pPr>
      <w:r w:rsidRPr="00E60BBF">
        <w:rPr>
          <w:rFonts w:ascii="Cambria" w:hAnsi="Cambria" w:cs="Arial"/>
          <w:bCs/>
          <w:sz w:val="20"/>
        </w:rPr>
        <w:t xml:space="preserve">Ai sensi e per gli effetti di cui all’art. 1341 del C.C. si approvano specificatamente le seguenti clausole di cui agli articoli: 1 </w:t>
      </w:r>
      <w:r w:rsidR="00DF12FE">
        <w:rPr>
          <w:rFonts w:ascii="Cambria" w:hAnsi="Cambria" w:cs="Arial"/>
          <w:bCs/>
          <w:sz w:val="20"/>
        </w:rPr>
        <w:t>–3 - 4 - 5 – 6.</w:t>
      </w:r>
    </w:p>
    <w:tbl>
      <w:tblPr>
        <w:tblW w:w="4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118"/>
      </w:tblGrid>
      <w:tr w:rsidR="00690F65" w:rsidRPr="00E60BBF" w:rsidTr="00E30491">
        <w:tc>
          <w:tcPr>
            <w:tcW w:w="1488" w:type="dxa"/>
          </w:tcPr>
          <w:p w:rsidR="00690F65" w:rsidRPr="00E60BBF" w:rsidRDefault="00690F65" w:rsidP="00E30491">
            <w:pPr>
              <w:spacing w:before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E60BBF">
              <w:rPr>
                <w:rFonts w:ascii="Cambria" w:hAnsi="Cambria" w:cs="Arial"/>
                <w:bCs/>
                <w:sz w:val="18"/>
                <w:szCs w:val="18"/>
              </w:rPr>
              <w:t xml:space="preserve">Data  </w:t>
            </w:r>
          </w:p>
          <w:p w:rsidR="00690F65" w:rsidRPr="00E60BBF" w:rsidRDefault="00690F65" w:rsidP="00E30491">
            <w:pPr>
              <w:jc w:val="center"/>
              <w:rPr>
                <w:rFonts w:ascii="Cambria" w:hAnsi="Cambria" w:cs="Arial"/>
                <w:bCs/>
              </w:rPr>
            </w:pPr>
            <w:r w:rsidRPr="00E60BBF">
              <w:rPr>
                <w:rFonts w:ascii="Cambria" w:hAnsi="Cambria" w:cs="Arial"/>
                <w:bCs/>
              </w:rPr>
              <w:t>_________</w:t>
            </w:r>
          </w:p>
        </w:tc>
        <w:tc>
          <w:tcPr>
            <w:tcW w:w="3118" w:type="dxa"/>
          </w:tcPr>
          <w:p w:rsidR="00690F65" w:rsidRPr="00E60BBF" w:rsidRDefault="00690F65" w:rsidP="00E30491">
            <w:pPr>
              <w:spacing w:before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E60BBF">
              <w:rPr>
                <w:rFonts w:ascii="Cambria" w:hAnsi="Cambria" w:cs="Arial"/>
                <w:bCs/>
                <w:sz w:val="18"/>
                <w:szCs w:val="18"/>
              </w:rPr>
              <w:t>Timbro e firma del Sindaco</w:t>
            </w:r>
          </w:p>
          <w:p w:rsidR="00690F65" w:rsidRPr="00E60BBF" w:rsidRDefault="00690F65" w:rsidP="00E30491">
            <w:pPr>
              <w:jc w:val="center"/>
              <w:rPr>
                <w:rFonts w:ascii="Cambria" w:hAnsi="Cambria" w:cs="Arial"/>
                <w:bCs/>
              </w:rPr>
            </w:pPr>
            <w:r w:rsidRPr="00E60BBF">
              <w:rPr>
                <w:rFonts w:ascii="Cambria" w:hAnsi="Cambria" w:cs="Arial"/>
                <w:bCs/>
                <w:sz w:val="18"/>
                <w:szCs w:val="18"/>
              </w:rPr>
              <w:t>e/o del Dirigente Responsabile</w:t>
            </w:r>
          </w:p>
          <w:p w:rsidR="00690F65" w:rsidRPr="00E60BBF" w:rsidRDefault="00690F65" w:rsidP="00E30491">
            <w:pPr>
              <w:jc w:val="center"/>
              <w:rPr>
                <w:rFonts w:ascii="Cambria" w:hAnsi="Cambria" w:cs="Arial"/>
                <w:bCs/>
              </w:rPr>
            </w:pPr>
            <w:r w:rsidRPr="00E60BBF">
              <w:rPr>
                <w:rFonts w:ascii="Cambria" w:hAnsi="Cambria" w:cs="Arial"/>
                <w:bCs/>
              </w:rPr>
              <w:t>______________________</w:t>
            </w:r>
          </w:p>
        </w:tc>
      </w:tr>
    </w:tbl>
    <w:p w:rsidR="00E60BBF" w:rsidRDefault="00E60BBF" w:rsidP="00690F65">
      <w:pPr>
        <w:pStyle w:val="Corpodeltesto3"/>
        <w:tabs>
          <w:tab w:val="left" w:pos="7920"/>
        </w:tabs>
        <w:spacing w:before="120"/>
        <w:ind w:right="-74"/>
        <w:jc w:val="both"/>
        <w:rPr>
          <w:rFonts w:ascii="Cambria" w:hAnsi="Cambria"/>
          <w:i/>
          <w:sz w:val="18"/>
        </w:rPr>
      </w:pPr>
      <w:r w:rsidRPr="0090162E">
        <w:rPr>
          <w:rFonts w:ascii="Cambria" w:hAnsi="Cambria"/>
          <w:i/>
          <w:sz w:val="18"/>
        </w:rPr>
        <w:t xml:space="preserve">Informativa ai sensi del </w:t>
      </w:r>
      <w:r w:rsidR="004F022A" w:rsidRPr="0090162E">
        <w:rPr>
          <w:rFonts w:ascii="Cambria" w:hAnsi="Cambria"/>
          <w:i/>
          <w:sz w:val="18"/>
        </w:rPr>
        <w:t>D.lgs.</w:t>
      </w:r>
      <w:r w:rsidRPr="0090162E">
        <w:rPr>
          <w:rFonts w:ascii="Cambria" w:hAnsi="Cambria"/>
          <w:i/>
          <w:sz w:val="18"/>
        </w:rPr>
        <w:t xml:space="preserve"> n. 196/2003 e </w:t>
      </w:r>
      <w:proofErr w:type="spellStart"/>
      <w:r w:rsidRPr="0090162E">
        <w:rPr>
          <w:rFonts w:ascii="Cambria" w:hAnsi="Cambria"/>
          <w:i/>
          <w:sz w:val="18"/>
        </w:rPr>
        <w:t>s.m.i.</w:t>
      </w:r>
      <w:proofErr w:type="spellEnd"/>
      <w:r w:rsidRPr="0090162E">
        <w:rPr>
          <w:rFonts w:ascii="Cambria" w:hAnsi="Cambria"/>
          <w:i/>
          <w:sz w:val="18"/>
        </w:rPr>
        <w:t xml:space="preserve"> – Codice Privacy. I dati acquisiti sono utilizzati esclusivamente da Asme</w:t>
      </w:r>
      <w:r w:rsidR="002C4400" w:rsidRPr="0090162E">
        <w:rPr>
          <w:rFonts w:ascii="Cambria" w:hAnsi="Cambria"/>
          <w:i/>
          <w:sz w:val="18"/>
        </w:rPr>
        <w:t>l</w:t>
      </w:r>
      <w:r w:rsidRPr="0090162E">
        <w:rPr>
          <w:rFonts w:ascii="Cambria" w:hAnsi="Cambria"/>
          <w:i/>
          <w:sz w:val="18"/>
        </w:rPr>
        <w:t xml:space="preserve"> per la divulgazione delle proprie iniziative. Come noto, vi competono tutti i diritti previsti dall'art. 10 del </w:t>
      </w:r>
      <w:r w:rsidR="004F022A" w:rsidRPr="0090162E">
        <w:rPr>
          <w:rFonts w:ascii="Cambria" w:hAnsi="Cambria"/>
          <w:i/>
          <w:sz w:val="18"/>
        </w:rPr>
        <w:t>D.lgs.</w:t>
      </w:r>
      <w:r w:rsidRPr="0090162E">
        <w:rPr>
          <w:rFonts w:ascii="Cambria" w:hAnsi="Cambria"/>
          <w:i/>
          <w:sz w:val="18"/>
        </w:rPr>
        <w:t xml:space="preserve"> n. 196/2003</w:t>
      </w:r>
      <w:r w:rsidR="0090162E">
        <w:rPr>
          <w:rFonts w:ascii="Cambria" w:hAnsi="Cambria"/>
          <w:i/>
          <w:sz w:val="18"/>
        </w:rPr>
        <w:t>.</w:t>
      </w:r>
    </w:p>
    <w:p w:rsidR="0090162E" w:rsidRPr="0090162E" w:rsidRDefault="0090162E" w:rsidP="00690F65">
      <w:pPr>
        <w:pStyle w:val="Corpodeltesto3"/>
        <w:tabs>
          <w:tab w:val="left" w:pos="7920"/>
        </w:tabs>
        <w:spacing w:before="120"/>
        <w:ind w:right="-74"/>
        <w:jc w:val="both"/>
        <w:rPr>
          <w:rFonts w:ascii="Cambria" w:hAnsi="Cambria"/>
          <w:sz w:val="22"/>
        </w:rPr>
        <w:sectPr w:rsidR="0090162E" w:rsidRPr="0090162E" w:rsidSect="006F69CB">
          <w:type w:val="continuous"/>
          <w:pgSz w:w="11906" w:h="16838"/>
          <w:pgMar w:top="2516" w:right="1134" w:bottom="142" w:left="1134" w:header="540" w:footer="708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num="2" w:space="708" w:equalWidth="0">
            <w:col w:w="4465" w:space="708"/>
            <w:col w:w="4465"/>
          </w:cols>
          <w:docGrid w:linePitch="360"/>
        </w:sectPr>
      </w:pPr>
    </w:p>
    <w:p w:rsidR="00DC5886" w:rsidRDefault="00DC5886" w:rsidP="00B71D2D">
      <w:pPr>
        <w:spacing w:before="120"/>
        <w:jc w:val="both"/>
        <w:rPr>
          <w:rFonts w:ascii="Cambria" w:hAnsi="Cambria"/>
          <w:sz w:val="24"/>
        </w:rPr>
      </w:pPr>
    </w:p>
    <w:p w:rsidR="006F69CB" w:rsidRDefault="006F69CB" w:rsidP="00B71D2D">
      <w:pPr>
        <w:spacing w:before="120"/>
        <w:jc w:val="both"/>
        <w:rPr>
          <w:rFonts w:ascii="Cambria" w:hAnsi="Cambria"/>
          <w:sz w:val="24"/>
        </w:rPr>
      </w:pPr>
    </w:p>
    <w:p w:rsidR="006F69CB" w:rsidRDefault="006F69CB" w:rsidP="00B71D2D">
      <w:pPr>
        <w:spacing w:before="120"/>
        <w:jc w:val="both"/>
        <w:rPr>
          <w:rFonts w:ascii="Cambria" w:hAnsi="Cambria"/>
          <w:sz w:val="24"/>
        </w:rPr>
      </w:pPr>
    </w:p>
    <w:p w:rsidR="006F69CB" w:rsidRDefault="006F69CB" w:rsidP="00B71D2D">
      <w:pPr>
        <w:spacing w:before="120"/>
        <w:jc w:val="both"/>
        <w:rPr>
          <w:rFonts w:ascii="Cambria" w:hAnsi="Cambria"/>
          <w:sz w:val="24"/>
        </w:rPr>
      </w:pPr>
    </w:p>
    <w:p w:rsidR="006F69CB" w:rsidRDefault="006F69CB" w:rsidP="00B71D2D">
      <w:pPr>
        <w:spacing w:before="120"/>
        <w:jc w:val="both"/>
        <w:rPr>
          <w:rFonts w:ascii="Cambria" w:hAnsi="Cambria"/>
          <w:sz w:val="24"/>
        </w:rPr>
      </w:pPr>
    </w:p>
    <w:p w:rsidR="006F69CB" w:rsidRDefault="006F69CB" w:rsidP="00B71D2D">
      <w:pPr>
        <w:jc w:val="both"/>
        <w:rPr>
          <w:rFonts w:ascii="Cambria" w:hAnsi="Cambria"/>
          <w:sz w:val="24"/>
        </w:rPr>
      </w:pPr>
    </w:p>
    <w:p w:rsidR="006F69CB" w:rsidRDefault="006F69CB" w:rsidP="006F69CB">
      <w:pPr>
        <w:ind w:right="282"/>
        <w:jc w:val="center"/>
        <w:rPr>
          <w:rFonts w:ascii="Cambria" w:hAnsi="Cambria"/>
          <w:b/>
          <w:color w:val="C00000"/>
          <w:sz w:val="36"/>
        </w:rPr>
      </w:pPr>
      <w:r w:rsidRPr="00E5372F">
        <w:rPr>
          <w:rFonts w:ascii="Cambria" w:hAnsi="Cambria"/>
          <w:b/>
          <w:color w:val="C00000"/>
          <w:sz w:val="36"/>
        </w:rPr>
        <w:t xml:space="preserve">MODULO </w:t>
      </w:r>
      <w:proofErr w:type="spellStart"/>
      <w:r w:rsidRPr="00E5372F">
        <w:rPr>
          <w:rFonts w:ascii="Cambria" w:hAnsi="Cambria"/>
          <w:b/>
          <w:color w:val="C00000"/>
          <w:sz w:val="36"/>
        </w:rPr>
        <w:t>DI</w:t>
      </w:r>
      <w:proofErr w:type="spellEnd"/>
      <w:r w:rsidRPr="00E5372F">
        <w:rPr>
          <w:rFonts w:ascii="Cambria" w:hAnsi="Cambria"/>
          <w:b/>
          <w:color w:val="C00000"/>
          <w:sz w:val="36"/>
        </w:rPr>
        <w:t xml:space="preserve"> RICHIESTA</w:t>
      </w:r>
      <w:r>
        <w:rPr>
          <w:rFonts w:ascii="Cambria" w:hAnsi="Cambria"/>
          <w:b/>
          <w:color w:val="C00000"/>
          <w:sz w:val="36"/>
        </w:rPr>
        <w:t xml:space="preserve"> </w:t>
      </w:r>
    </w:p>
    <w:p w:rsidR="006F69CB" w:rsidRPr="006F69CB" w:rsidRDefault="006F69CB" w:rsidP="006F69CB">
      <w:pPr>
        <w:ind w:right="282"/>
        <w:jc w:val="center"/>
        <w:rPr>
          <w:rFonts w:ascii="Cambria" w:hAnsi="Cambria"/>
          <w:b/>
          <w:color w:val="C00000"/>
          <w:sz w:val="36"/>
        </w:rPr>
      </w:pPr>
      <w:r w:rsidRPr="006F69CB">
        <w:rPr>
          <w:rFonts w:ascii="Cambria" w:hAnsi="Cambria"/>
          <w:b/>
          <w:i/>
          <w:color w:val="C00000"/>
          <w:sz w:val="36"/>
        </w:rPr>
        <w:t>PER I NON ASSOCIATI ASMEL</w:t>
      </w:r>
    </w:p>
    <w:p w:rsidR="006F69CB" w:rsidRPr="00E5372F" w:rsidRDefault="006F69CB" w:rsidP="006F69CB">
      <w:pPr>
        <w:widowControl/>
        <w:ind w:right="282"/>
        <w:jc w:val="center"/>
        <w:rPr>
          <w:rFonts w:ascii="Cambria" w:hAnsi="Cambria" w:cs="Frutiger-Black"/>
          <w:i/>
          <w:sz w:val="22"/>
          <w:szCs w:val="22"/>
        </w:rPr>
      </w:pPr>
      <w:r w:rsidRPr="002C4400">
        <w:rPr>
          <w:rFonts w:ascii="Cambria" w:hAnsi="Cambria" w:cs="Frutiger-Black"/>
          <w:i/>
          <w:sz w:val="22"/>
          <w:szCs w:val="22"/>
        </w:rPr>
        <w:t xml:space="preserve">da compilare e inviare alla casella mail </w:t>
      </w:r>
      <w:hyperlink r:id="rId16" w:history="1">
        <w:r w:rsidRPr="00073173">
          <w:rPr>
            <w:rStyle w:val="Collegamentoipertestuale"/>
            <w:rFonts w:ascii="Cambria" w:hAnsi="Cambria" w:cs="Frutiger-Black"/>
            <w:b/>
            <w:i/>
            <w:sz w:val="22"/>
            <w:szCs w:val="22"/>
          </w:rPr>
          <w:t>posta@asmel.eu</w:t>
        </w:r>
      </w:hyperlink>
    </w:p>
    <w:p w:rsidR="006F69CB" w:rsidRPr="002C4400" w:rsidRDefault="006F69CB" w:rsidP="006F69CB">
      <w:pPr>
        <w:widowControl/>
        <w:ind w:right="282"/>
        <w:rPr>
          <w:rFonts w:ascii="Cambria" w:hAnsi="Cambria" w:cs="Frutiger-Black"/>
          <w:b/>
          <w:smallCaps/>
          <w:color w:val="365F91"/>
          <w:sz w:val="28"/>
          <w:szCs w:val="28"/>
        </w:rPr>
      </w:pPr>
    </w:p>
    <w:p w:rsidR="006F69CB" w:rsidRPr="002C4400" w:rsidRDefault="006F69CB" w:rsidP="006F69CB">
      <w:pPr>
        <w:tabs>
          <w:tab w:val="left" w:pos="142"/>
          <w:tab w:val="left" w:pos="360"/>
          <w:tab w:val="left" w:pos="426"/>
          <w:tab w:val="left" w:pos="851"/>
          <w:tab w:val="left" w:pos="1134"/>
          <w:tab w:val="left" w:pos="1418"/>
          <w:tab w:val="right" w:pos="10773"/>
        </w:tabs>
        <w:spacing w:before="120" w:line="360" w:lineRule="auto"/>
        <w:ind w:right="282"/>
        <w:rPr>
          <w:rFonts w:ascii="Cambria" w:hAnsi="Cambria" w:cs="Arial"/>
          <w:sz w:val="22"/>
        </w:rPr>
      </w:pPr>
      <w:r w:rsidRPr="002C4400">
        <w:rPr>
          <w:rFonts w:ascii="Cambria" w:hAnsi="Cambria" w:cs="Arial"/>
          <w:sz w:val="22"/>
        </w:rPr>
        <w:t>Il Comune di _______________________________________________________________</w:t>
      </w:r>
      <w:r>
        <w:rPr>
          <w:rFonts w:ascii="Cambria" w:hAnsi="Cambria" w:cs="Arial"/>
          <w:sz w:val="22"/>
        </w:rPr>
        <w:t>_</w:t>
      </w:r>
      <w:r w:rsidRPr="002C4400">
        <w:rPr>
          <w:rFonts w:ascii="Cambria" w:hAnsi="Cambria" w:cs="Arial"/>
          <w:sz w:val="22"/>
        </w:rPr>
        <w:t>Prov. _____________________</w:t>
      </w:r>
      <w:r>
        <w:rPr>
          <w:rFonts w:ascii="Cambria" w:hAnsi="Cambria" w:cs="Arial"/>
          <w:sz w:val="22"/>
        </w:rPr>
        <w:t>___</w:t>
      </w:r>
    </w:p>
    <w:p w:rsidR="006F69CB" w:rsidRPr="002C4400" w:rsidRDefault="006F69CB" w:rsidP="006F69CB">
      <w:pPr>
        <w:tabs>
          <w:tab w:val="left" w:pos="142"/>
          <w:tab w:val="left" w:pos="851"/>
          <w:tab w:val="left" w:pos="1134"/>
          <w:tab w:val="left" w:pos="1418"/>
          <w:tab w:val="right" w:pos="10773"/>
        </w:tabs>
        <w:spacing w:before="120" w:line="360" w:lineRule="auto"/>
        <w:ind w:right="282"/>
        <w:rPr>
          <w:rFonts w:ascii="Cambria" w:hAnsi="Cambria" w:cs="Arial"/>
          <w:sz w:val="22"/>
        </w:rPr>
      </w:pPr>
      <w:r w:rsidRPr="002C4400">
        <w:rPr>
          <w:rFonts w:ascii="Cambria" w:hAnsi="Cambria" w:cs="Arial"/>
          <w:sz w:val="22"/>
        </w:rPr>
        <w:t>Rappresentato da ________________________________________________________________________________________</w:t>
      </w:r>
      <w:r>
        <w:rPr>
          <w:rFonts w:ascii="Cambria" w:hAnsi="Cambria" w:cs="Arial"/>
          <w:sz w:val="22"/>
        </w:rPr>
        <w:t>_____</w:t>
      </w:r>
    </w:p>
    <w:p w:rsidR="006F69CB" w:rsidRDefault="006F69CB" w:rsidP="006F69CB">
      <w:pPr>
        <w:tabs>
          <w:tab w:val="left" w:pos="142"/>
          <w:tab w:val="left" w:pos="851"/>
          <w:tab w:val="left" w:pos="1134"/>
          <w:tab w:val="left" w:pos="1418"/>
          <w:tab w:val="right" w:pos="10773"/>
        </w:tabs>
        <w:spacing w:before="120" w:line="360" w:lineRule="auto"/>
        <w:ind w:right="282"/>
        <w:rPr>
          <w:rFonts w:ascii="Cambria" w:hAnsi="Cambria" w:cs="Arial"/>
          <w:sz w:val="22"/>
        </w:rPr>
      </w:pPr>
      <w:r w:rsidRPr="002C4400">
        <w:rPr>
          <w:rFonts w:ascii="Cambria" w:hAnsi="Cambria" w:cs="Arial"/>
          <w:sz w:val="22"/>
        </w:rPr>
        <w:t>nella qualità di ______________________________________________________________________________________________</w:t>
      </w:r>
      <w:r>
        <w:rPr>
          <w:rFonts w:ascii="Cambria" w:hAnsi="Cambria" w:cs="Arial"/>
          <w:sz w:val="22"/>
        </w:rPr>
        <w:t>___</w:t>
      </w:r>
    </w:p>
    <w:p w:rsidR="006F69CB" w:rsidRPr="009E3D06" w:rsidRDefault="006F69CB" w:rsidP="006F69CB">
      <w:pPr>
        <w:tabs>
          <w:tab w:val="left" w:pos="142"/>
          <w:tab w:val="left" w:pos="851"/>
          <w:tab w:val="left" w:pos="1134"/>
          <w:tab w:val="left" w:pos="1418"/>
          <w:tab w:val="right" w:pos="10773"/>
        </w:tabs>
        <w:spacing w:before="120" w:line="360" w:lineRule="auto"/>
        <w:ind w:right="282"/>
        <w:rPr>
          <w:rFonts w:ascii="Cambria" w:hAnsi="Cambria" w:cs="Arial"/>
          <w:b/>
          <w:sz w:val="22"/>
        </w:rPr>
      </w:pPr>
    </w:p>
    <w:p w:rsidR="006F69CB" w:rsidRPr="001E5B1F" w:rsidRDefault="006F69CB" w:rsidP="006F69CB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spacing w:before="120"/>
        <w:ind w:right="284"/>
        <w:jc w:val="center"/>
        <w:rPr>
          <w:rFonts w:ascii="Cambria" w:hAnsi="Cambria" w:cs="Arial"/>
          <w:sz w:val="28"/>
          <w:szCs w:val="24"/>
        </w:rPr>
      </w:pPr>
      <w:r w:rsidRPr="001E5B1F">
        <w:rPr>
          <w:rFonts w:ascii="Cambria" w:hAnsi="Cambria" w:cs="Arial"/>
          <w:sz w:val="28"/>
          <w:szCs w:val="24"/>
        </w:rPr>
        <w:t>RICHIEDE L’ATTIVAZIONE DELLA COMUNITÀ PROFESSIONALE</w:t>
      </w:r>
    </w:p>
    <w:p w:rsidR="006F69CB" w:rsidRPr="001E5B1F" w:rsidRDefault="006F69CB" w:rsidP="006F69CB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ind w:right="282"/>
        <w:jc w:val="center"/>
        <w:rPr>
          <w:rFonts w:ascii="Cambria" w:hAnsi="Cambria" w:cs="Frutiger-Black"/>
          <w:b/>
          <w:smallCaps/>
          <w:noProof/>
          <w:color w:val="365F91"/>
          <w:spacing w:val="40"/>
          <w:sz w:val="36"/>
          <w:szCs w:val="32"/>
        </w:rPr>
      </w:pPr>
      <w:r>
        <w:rPr>
          <w:rFonts w:ascii="Cambria" w:hAnsi="Cambria" w:cs="Arial"/>
          <w:b/>
          <w:sz w:val="40"/>
        </w:rPr>
        <w:t>A</w:t>
      </w:r>
      <w:r w:rsidRPr="001E5B1F">
        <w:rPr>
          <w:rFonts w:ascii="Cambria" w:hAnsi="Cambria" w:cs="Arial"/>
          <w:b/>
          <w:sz w:val="40"/>
        </w:rPr>
        <w:t xml:space="preserve">NTICORRUZIONE </w:t>
      </w:r>
    </w:p>
    <w:p w:rsidR="006F69CB" w:rsidRDefault="006F69CB" w:rsidP="006F69CB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ind w:right="282"/>
        <w:jc w:val="center"/>
        <w:rPr>
          <w:rFonts w:ascii="Cambria" w:hAnsi="Cambria" w:cs="Arial"/>
          <w:b/>
          <w:sz w:val="22"/>
        </w:rPr>
      </w:pPr>
      <w:r w:rsidRPr="00694842">
        <w:rPr>
          <w:rFonts w:ascii="Cambria" w:hAnsi="Cambria" w:cs="Arial"/>
          <w:b/>
          <w:sz w:val="22"/>
        </w:rPr>
        <w:t>SOFTWARE E SERVIZI AMMINISTRATIVO</w:t>
      </w:r>
      <w:r>
        <w:rPr>
          <w:rFonts w:ascii="Cambria" w:hAnsi="Cambria" w:cs="Arial"/>
          <w:b/>
          <w:sz w:val="22"/>
        </w:rPr>
        <w:t xml:space="preserve"> E</w:t>
      </w:r>
      <w:r w:rsidRPr="00694842">
        <w:rPr>
          <w:rFonts w:ascii="Cambria" w:hAnsi="Cambria" w:cs="Arial"/>
          <w:b/>
          <w:sz w:val="22"/>
        </w:rPr>
        <w:t xml:space="preserve"> GESTIONALIAGGIORNATI ALLA DETERMINAZIONE ANAC 12/2015</w:t>
      </w:r>
      <w:r>
        <w:rPr>
          <w:rFonts w:ascii="Cambria" w:hAnsi="Cambria" w:cs="Arial"/>
          <w:b/>
          <w:sz w:val="22"/>
        </w:rPr>
        <w:t xml:space="preserve">  </w:t>
      </w:r>
    </w:p>
    <w:p w:rsidR="006F69CB" w:rsidRPr="001E5B1F" w:rsidRDefault="006F69CB" w:rsidP="006F69CB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spacing w:before="240" w:line="360" w:lineRule="auto"/>
        <w:ind w:right="282"/>
        <w:rPr>
          <w:rFonts w:ascii="Cambria" w:hAnsi="Cambria" w:cs="Arial"/>
          <w:b/>
          <w:i/>
          <w:sz w:val="22"/>
        </w:rPr>
      </w:pPr>
      <w:r w:rsidRPr="001E5B1F">
        <w:rPr>
          <w:rFonts w:ascii="Cambria" w:hAnsi="Cambria" w:cs="Arial"/>
          <w:b/>
          <w:i/>
          <w:sz w:val="22"/>
        </w:rPr>
        <w:t>A tal fine comunica che:</w:t>
      </w:r>
    </w:p>
    <w:p w:rsidR="006F69CB" w:rsidRDefault="006F69CB" w:rsidP="006F69CB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spacing w:before="120" w:line="360" w:lineRule="auto"/>
        <w:ind w:right="282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L’Ente è associato ASMEL </w:t>
      </w:r>
      <w:r w:rsidRPr="001E5B1F">
        <w:rPr>
          <w:rFonts w:ascii="Cambria" w:hAnsi="Cambria" w:cs="Arial"/>
          <w:sz w:val="22"/>
        </w:rPr>
        <w:t xml:space="preserve">giusta deliberazione </w:t>
      </w:r>
      <w:proofErr w:type="spellStart"/>
      <w:r w:rsidRPr="001E5B1F">
        <w:rPr>
          <w:rFonts w:ascii="Cambria" w:hAnsi="Cambria" w:cs="Arial"/>
          <w:sz w:val="22"/>
        </w:rPr>
        <w:t>nr</w:t>
      </w:r>
      <w:proofErr w:type="spellEnd"/>
      <w:r w:rsidRPr="001E5B1F">
        <w:rPr>
          <w:rFonts w:ascii="Cambria" w:hAnsi="Cambria" w:cs="Arial"/>
          <w:sz w:val="22"/>
        </w:rPr>
        <w:t>. ___________ del _________________________________________</w:t>
      </w:r>
    </w:p>
    <w:p w:rsidR="006F69CB" w:rsidRDefault="006F69CB" w:rsidP="006F69CB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spacing w:before="120" w:line="360" w:lineRule="auto"/>
        <w:ind w:right="282"/>
        <w:rPr>
          <w:rFonts w:ascii="Cambria" w:hAnsi="Cambria" w:cs="Arial"/>
          <w:sz w:val="22"/>
        </w:rPr>
      </w:pPr>
      <w:r w:rsidRPr="002C4400">
        <w:rPr>
          <w:rFonts w:ascii="Cambria" w:hAnsi="Cambria" w:cs="Arial"/>
          <w:sz w:val="22"/>
        </w:rPr>
        <w:t xml:space="preserve">Il/la </w:t>
      </w:r>
      <w:r>
        <w:rPr>
          <w:rFonts w:ascii="Cambria" w:hAnsi="Cambria" w:cs="Arial"/>
          <w:sz w:val="22"/>
        </w:rPr>
        <w:t xml:space="preserve">referente per </w:t>
      </w:r>
      <w:r w:rsidRPr="002C4400">
        <w:rPr>
          <w:rFonts w:ascii="Cambria" w:hAnsi="Cambria" w:cs="Arial"/>
          <w:sz w:val="22"/>
        </w:rPr>
        <w:t>i rapporti di servizio è il/la dr./</w:t>
      </w:r>
      <w:proofErr w:type="spellStart"/>
      <w:r w:rsidRPr="002C4400">
        <w:rPr>
          <w:rFonts w:ascii="Cambria" w:hAnsi="Cambria" w:cs="Arial"/>
          <w:sz w:val="22"/>
        </w:rPr>
        <w:t>ssa</w:t>
      </w:r>
      <w:proofErr w:type="spellEnd"/>
      <w:r w:rsidRPr="002C4400">
        <w:rPr>
          <w:rFonts w:ascii="Cambria" w:hAnsi="Cambria" w:cs="Arial"/>
          <w:sz w:val="22"/>
        </w:rPr>
        <w:t xml:space="preserve"> ______</w:t>
      </w:r>
      <w:r>
        <w:rPr>
          <w:rFonts w:ascii="Cambria" w:hAnsi="Cambria" w:cs="Arial"/>
          <w:sz w:val="22"/>
        </w:rPr>
        <w:t>_</w:t>
      </w:r>
      <w:r w:rsidRPr="002C4400">
        <w:rPr>
          <w:rFonts w:ascii="Cambria" w:hAnsi="Cambria" w:cs="Arial"/>
          <w:sz w:val="22"/>
        </w:rPr>
        <w:t>____</w:t>
      </w:r>
      <w:r>
        <w:rPr>
          <w:rFonts w:ascii="Cambria" w:hAnsi="Cambria" w:cs="Arial"/>
          <w:sz w:val="22"/>
        </w:rPr>
        <w:t>_</w:t>
      </w:r>
      <w:r w:rsidRPr="002C4400">
        <w:rPr>
          <w:rFonts w:ascii="Cambria" w:hAnsi="Cambria" w:cs="Arial"/>
          <w:sz w:val="22"/>
        </w:rPr>
        <w:t>____</w:t>
      </w:r>
      <w:r>
        <w:rPr>
          <w:rFonts w:ascii="Cambria" w:hAnsi="Cambria" w:cs="Arial"/>
          <w:sz w:val="22"/>
        </w:rPr>
        <w:t>_</w:t>
      </w:r>
      <w:r w:rsidRPr="002C4400">
        <w:rPr>
          <w:rFonts w:ascii="Cambria" w:hAnsi="Cambria" w:cs="Arial"/>
          <w:sz w:val="22"/>
        </w:rPr>
        <w:t>___________________________________</w:t>
      </w:r>
    </w:p>
    <w:p w:rsidR="006F69CB" w:rsidRDefault="006F69CB" w:rsidP="006F69CB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spacing w:before="120" w:line="360" w:lineRule="auto"/>
        <w:ind w:right="282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S</w:t>
      </w:r>
      <w:r w:rsidRPr="002C4400">
        <w:rPr>
          <w:rFonts w:ascii="Cambria" w:hAnsi="Cambria" w:cs="Arial"/>
          <w:sz w:val="22"/>
        </w:rPr>
        <w:t>ettore/Ufficio ___________</w:t>
      </w:r>
      <w:r>
        <w:rPr>
          <w:rFonts w:ascii="Cambria" w:hAnsi="Cambria" w:cs="Arial"/>
          <w:sz w:val="22"/>
        </w:rPr>
        <w:t>_</w:t>
      </w:r>
      <w:r w:rsidRPr="002C4400">
        <w:rPr>
          <w:rFonts w:ascii="Cambria" w:hAnsi="Cambria" w:cs="Arial"/>
          <w:sz w:val="22"/>
        </w:rPr>
        <w:t>____</w:t>
      </w:r>
      <w:r>
        <w:rPr>
          <w:rFonts w:ascii="Cambria" w:hAnsi="Cambria" w:cs="Arial"/>
          <w:sz w:val="22"/>
        </w:rPr>
        <w:t>_</w:t>
      </w:r>
      <w:r w:rsidRPr="002C4400">
        <w:rPr>
          <w:rFonts w:ascii="Cambria" w:hAnsi="Cambria" w:cs="Arial"/>
          <w:sz w:val="22"/>
        </w:rPr>
        <w:t>_______________________ Qualifica ________________</w:t>
      </w:r>
      <w:r>
        <w:rPr>
          <w:rFonts w:ascii="Cambria" w:hAnsi="Cambria" w:cs="Arial"/>
          <w:sz w:val="22"/>
        </w:rPr>
        <w:t>_</w:t>
      </w:r>
      <w:r w:rsidRPr="002C4400">
        <w:rPr>
          <w:rFonts w:ascii="Cambria" w:hAnsi="Cambria" w:cs="Arial"/>
          <w:sz w:val="22"/>
        </w:rPr>
        <w:t>____</w:t>
      </w:r>
      <w:r>
        <w:rPr>
          <w:rFonts w:ascii="Cambria" w:hAnsi="Cambria" w:cs="Arial"/>
          <w:sz w:val="22"/>
        </w:rPr>
        <w:t>_</w:t>
      </w:r>
      <w:r w:rsidRPr="002C4400">
        <w:rPr>
          <w:rFonts w:ascii="Cambria" w:hAnsi="Cambria" w:cs="Arial"/>
          <w:sz w:val="22"/>
        </w:rPr>
        <w:t>___________________</w:t>
      </w:r>
      <w:r>
        <w:rPr>
          <w:rFonts w:ascii="Cambria" w:hAnsi="Cambria" w:cs="Arial"/>
          <w:sz w:val="22"/>
        </w:rPr>
        <w:t>____</w:t>
      </w:r>
    </w:p>
    <w:p w:rsidR="006F69CB" w:rsidRDefault="006F69CB" w:rsidP="006F69CB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spacing w:before="120" w:line="360" w:lineRule="auto"/>
        <w:ind w:right="282"/>
        <w:rPr>
          <w:rFonts w:ascii="Cambria" w:hAnsi="Cambria" w:cs="Arial"/>
          <w:sz w:val="22"/>
        </w:rPr>
      </w:pPr>
      <w:r w:rsidRPr="002C4400">
        <w:rPr>
          <w:rFonts w:ascii="Cambria" w:hAnsi="Cambria" w:cs="Arial"/>
          <w:sz w:val="22"/>
        </w:rPr>
        <w:t>Telefono ______________</w:t>
      </w:r>
      <w:r>
        <w:rPr>
          <w:rFonts w:ascii="Cambria" w:hAnsi="Cambria" w:cs="Arial"/>
          <w:sz w:val="22"/>
        </w:rPr>
        <w:t>_</w:t>
      </w:r>
      <w:r w:rsidRPr="002C4400">
        <w:rPr>
          <w:rFonts w:ascii="Cambria" w:hAnsi="Cambria" w:cs="Arial"/>
          <w:sz w:val="22"/>
        </w:rPr>
        <w:t xml:space="preserve">______ </w:t>
      </w:r>
      <w:proofErr w:type="spellStart"/>
      <w:r>
        <w:rPr>
          <w:rFonts w:ascii="Cambria" w:hAnsi="Cambria" w:cs="Arial"/>
          <w:sz w:val="22"/>
        </w:rPr>
        <w:t>Cell</w:t>
      </w:r>
      <w:proofErr w:type="spellEnd"/>
      <w:r w:rsidRPr="002C4400">
        <w:rPr>
          <w:rFonts w:ascii="Cambria" w:hAnsi="Cambria" w:cs="Arial"/>
          <w:sz w:val="22"/>
        </w:rPr>
        <w:t>______</w:t>
      </w:r>
      <w:r>
        <w:rPr>
          <w:rFonts w:ascii="Cambria" w:hAnsi="Cambria" w:cs="Arial"/>
          <w:sz w:val="22"/>
        </w:rPr>
        <w:t>_</w:t>
      </w:r>
      <w:r w:rsidRPr="002C4400">
        <w:rPr>
          <w:rFonts w:ascii="Cambria" w:hAnsi="Cambria" w:cs="Arial"/>
          <w:sz w:val="22"/>
        </w:rPr>
        <w:t>_________________ E- Mail ________________________________________</w:t>
      </w:r>
      <w:r>
        <w:rPr>
          <w:rFonts w:ascii="Cambria" w:hAnsi="Cambria" w:cs="Arial"/>
          <w:sz w:val="22"/>
        </w:rPr>
        <w:t>____</w:t>
      </w:r>
    </w:p>
    <w:p w:rsidR="006F69CB" w:rsidRPr="006E526F" w:rsidRDefault="006F69CB" w:rsidP="006F69CB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ind w:right="284"/>
        <w:jc w:val="both"/>
        <w:rPr>
          <w:rFonts w:ascii="Cambria" w:hAnsi="Cambria" w:cs="Arial"/>
        </w:rPr>
      </w:pPr>
      <w:r w:rsidRPr="006E526F">
        <w:rPr>
          <w:rFonts w:ascii="Cambria" w:hAnsi="Cambria" w:cs="Arial"/>
        </w:rPr>
        <w:t xml:space="preserve">L’Ente, come sopra identificato e individuato, ai sensi degli artt. 46 e 47 del D.P.R. n.445/2000, consapevole delle sanzioni penali richiamate dall’art. 76 del D.P.R. 445/2000 nel caso di dichiarazioni non veritiere, di formazione o uso di atti falsi, dichiara che le informazioni qui fornite sono esatte e veritiere. </w:t>
      </w:r>
    </w:p>
    <w:p w:rsidR="006F69CB" w:rsidRPr="002C4400" w:rsidRDefault="006F69CB" w:rsidP="006F69CB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ind w:right="282"/>
        <w:rPr>
          <w:rFonts w:ascii="Cambria" w:hAnsi="Cambria" w:cs="Arial"/>
          <w:b/>
          <w:smallCaps/>
        </w:rPr>
      </w:pPr>
      <w:r w:rsidRPr="00D61841">
        <w:rPr>
          <w:rFonts w:ascii="Cambria" w:hAnsi="Cambria" w:cs="Arial"/>
          <w:b/>
          <w:noProof/>
          <w:sz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55pt;margin-top:60.35pt;width:471.2pt;height:187.2pt;z-index:251660288;mso-width-relative:margin;mso-height-relative:margin" filled="f" stroked="f">
            <v:textbox>
              <w:txbxContent>
                <w:p w:rsidR="006F69CB" w:rsidRDefault="006F69CB" w:rsidP="006F69CB">
                  <w:pPr>
                    <w:pStyle w:val="default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mbria" w:eastAsia="Times New Roman" w:hAnsi="Cambria" w:cs="Arial"/>
                      <w:sz w:val="19"/>
                      <w:szCs w:val="19"/>
                    </w:rPr>
                  </w:pPr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Ecco i </w:t>
                  </w:r>
                  <w:r w:rsidRPr="006E526F">
                    <w:rPr>
                      <w:rFonts w:ascii="Cambria" w:eastAsia="Times New Roman" w:hAnsi="Cambria" w:cs="Arial"/>
                      <w:b/>
                      <w:sz w:val="19"/>
                      <w:szCs w:val="19"/>
                    </w:rPr>
                    <w:t>servizi più utilizzati dai Soci Asmel aderenti alla community</w:t>
                  </w:r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 </w:t>
                  </w:r>
                </w:p>
                <w:p w:rsidR="006F69CB" w:rsidRDefault="006F69CB" w:rsidP="006F69CB">
                  <w:pPr>
                    <w:pStyle w:val="default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mbria" w:eastAsia="Times New Roman" w:hAnsi="Cambria" w:cs="Arial"/>
                      <w:sz w:val="19"/>
                      <w:szCs w:val="19"/>
                    </w:rPr>
                  </w:pPr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professionale e di pratica </w:t>
                  </w:r>
                  <w:hyperlink r:id="rId17" w:history="1">
                    <w:r w:rsidRPr="006E526F">
                      <w:rPr>
                        <w:rFonts w:eastAsia="Times New Roman" w:cs="Arial"/>
                        <w:sz w:val="19"/>
                        <w:szCs w:val="19"/>
                      </w:rPr>
                      <w:t>www.sportelloanticorruzione.it</w:t>
                    </w:r>
                  </w:hyperlink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 :</w:t>
                  </w:r>
                </w:p>
                <w:p w:rsidR="006F69CB" w:rsidRPr="006E526F" w:rsidRDefault="006F69CB" w:rsidP="006F69CB">
                  <w:pPr>
                    <w:pStyle w:val="default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mbria" w:eastAsia="Times New Roman" w:hAnsi="Cambria" w:cs="Arial"/>
                      <w:sz w:val="19"/>
                      <w:szCs w:val="19"/>
                    </w:rPr>
                  </w:pPr>
                </w:p>
                <w:p w:rsidR="006F69CB" w:rsidRPr="006E526F" w:rsidRDefault="006F69CB" w:rsidP="006F69CB">
                  <w:pPr>
                    <w:pStyle w:val="default0"/>
                    <w:numPr>
                      <w:ilvl w:val="0"/>
                      <w:numId w:val="47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mbria" w:eastAsia="Times New Roman" w:hAnsi="Cambria" w:cs="Arial"/>
                      <w:sz w:val="19"/>
                      <w:szCs w:val="19"/>
                    </w:rPr>
                  </w:pPr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>Video-Corsi e modulistica per la Formazione obbligatoria,</w:t>
                  </w:r>
                </w:p>
                <w:p w:rsidR="006F69CB" w:rsidRPr="006E526F" w:rsidRDefault="006F69CB" w:rsidP="006F69CB">
                  <w:pPr>
                    <w:pStyle w:val="Paragrafoelenco"/>
                    <w:numPr>
                      <w:ilvl w:val="0"/>
                      <w:numId w:val="47"/>
                    </w:numPr>
                    <w:spacing w:after="0" w:line="240" w:lineRule="auto"/>
                    <w:ind w:left="714" w:hanging="357"/>
                    <w:contextualSpacing w:val="0"/>
                    <w:rPr>
                      <w:rFonts w:ascii="Cambria" w:eastAsia="Times New Roman" w:hAnsi="Cambria" w:cs="Arial"/>
                      <w:sz w:val="19"/>
                      <w:szCs w:val="19"/>
                      <w:lang w:eastAsia="it-IT"/>
                    </w:rPr>
                  </w:pPr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  <w:lang w:eastAsia="it-IT"/>
                    </w:rPr>
                    <w:t>Trasmissione all’ANAC dell’elenco, in formato xml, delle gare e contratti (art.1 comma 32 della Legge 190/2012),</w:t>
                  </w:r>
                </w:p>
                <w:p w:rsidR="006F69CB" w:rsidRPr="006E526F" w:rsidRDefault="006F69CB" w:rsidP="006F69CB">
                  <w:pPr>
                    <w:pStyle w:val="default0"/>
                    <w:numPr>
                      <w:ilvl w:val="0"/>
                      <w:numId w:val="47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mbria" w:eastAsia="Times New Roman" w:hAnsi="Cambria" w:cs="Arial"/>
                      <w:sz w:val="19"/>
                      <w:szCs w:val="19"/>
                    </w:rPr>
                  </w:pPr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Schemi e tabelle in formato personalizzabile con le Istruzioni Operative per la compilazione del PTPC attualizzati alla determinazione </w:t>
                  </w:r>
                  <w:proofErr w:type="spellStart"/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>Anac</w:t>
                  </w:r>
                  <w:proofErr w:type="spellEnd"/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 n. 12/2015,</w:t>
                  </w:r>
                </w:p>
                <w:p w:rsidR="006F69CB" w:rsidRPr="006E526F" w:rsidRDefault="006F69CB" w:rsidP="006F69CB">
                  <w:pPr>
                    <w:pStyle w:val="default0"/>
                    <w:numPr>
                      <w:ilvl w:val="0"/>
                      <w:numId w:val="47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mbria" w:eastAsia="Times New Roman" w:hAnsi="Cambria" w:cs="Arial"/>
                      <w:sz w:val="19"/>
                      <w:szCs w:val="19"/>
                    </w:rPr>
                  </w:pPr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Istruzioni operative integrate con quelle </w:t>
                  </w:r>
                  <w:proofErr w:type="spellStart"/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>Anac</w:t>
                  </w:r>
                  <w:proofErr w:type="spellEnd"/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 per la compilazione della Relazione annuale del RPC,</w:t>
                  </w:r>
                </w:p>
                <w:p w:rsidR="006F69CB" w:rsidRPr="006E526F" w:rsidRDefault="006F69CB" w:rsidP="006F69CB">
                  <w:pPr>
                    <w:pStyle w:val="default0"/>
                    <w:numPr>
                      <w:ilvl w:val="0"/>
                      <w:numId w:val="47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mbria" w:eastAsia="Times New Roman" w:hAnsi="Cambria" w:cs="Arial"/>
                      <w:sz w:val="19"/>
                      <w:szCs w:val="19"/>
                    </w:rPr>
                  </w:pPr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>Schema per la predisposizione del Documento Unico di Programmazione (DUP) comprensivo degli adempimenti anticorruzione,</w:t>
                  </w:r>
                </w:p>
                <w:p w:rsidR="006F69CB" w:rsidRPr="006E526F" w:rsidRDefault="006F69CB" w:rsidP="006F69CB">
                  <w:pPr>
                    <w:pStyle w:val="default0"/>
                    <w:numPr>
                      <w:ilvl w:val="0"/>
                      <w:numId w:val="47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mbria" w:eastAsia="Times New Roman" w:hAnsi="Cambria" w:cs="Arial"/>
                      <w:sz w:val="19"/>
                      <w:szCs w:val="19"/>
                    </w:rPr>
                  </w:pPr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Software </w:t>
                  </w:r>
                  <w:proofErr w:type="spellStart"/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>App</w:t>
                  </w:r>
                  <w:proofErr w:type="spellEnd"/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 Anticorruzione per poter gestire concretamente le diverse attività e scadenze,</w:t>
                  </w:r>
                </w:p>
                <w:p w:rsidR="006F69CB" w:rsidRPr="006E526F" w:rsidRDefault="006F69CB" w:rsidP="006F69CB">
                  <w:pPr>
                    <w:pStyle w:val="default0"/>
                    <w:numPr>
                      <w:ilvl w:val="0"/>
                      <w:numId w:val="47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mbria" w:eastAsia="Times New Roman" w:hAnsi="Cambria" w:cs="Arial"/>
                      <w:sz w:val="19"/>
                      <w:szCs w:val="19"/>
                    </w:rPr>
                  </w:pPr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Consulenza on </w:t>
                  </w:r>
                  <w:proofErr w:type="spellStart"/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>line</w:t>
                  </w:r>
                  <w:proofErr w:type="spellEnd"/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 xml:space="preserve"> personalizzata,</w:t>
                  </w:r>
                </w:p>
                <w:p w:rsidR="006F69CB" w:rsidRPr="006E526F" w:rsidRDefault="006F69CB" w:rsidP="006F69CB">
                  <w:pPr>
                    <w:pStyle w:val="default0"/>
                    <w:numPr>
                      <w:ilvl w:val="0"/>
                      <w:numId w:val="47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mbria" w:eastAsia="Times New Roman" w:hAnsi="Cambria" w:cs="Arial"/>
                      <w:sz w:val="19"/>
                      <w:szCs w:val="19"/>
                    </w:rPr>
                  </w:pPr>
                  <w:r w:rsidRPr="006E526F">
                    <w:rPr>
                      <w:rFonts w:ascii="Cambria" w:eastAsia="Times New Roman" w:hAnsi="Cambria" w:cs="Arial"/>
                      <w:sz w:val="19"/>
                      <w:szCs w:val="19"/>
                    </w:rPr>
                    <w:t>Scadenzario degli adempimenti urgenti per RPC e RTI.</w:t>
                  </w:r>
                </w:p>
                <w:p w:rsidR="006F69CB" w:rsidRPr="006E526F" w:rsidRDefault="006F69CB" w:rsidP="006F69CB">
                  <w:pPr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-58"/>
        <w:tblW w:w="0" w:type="auto"/>
        <w:tblLook w:val="04A0"/>
      </w:tblPr>
      <w:tblGrid>
        <w:gridCol w:w="4889"/>
        <w:gridCol w:w="4889"/>
      </w:tblGrid>
      <w:tr w:rsidR="006F69CB" w:rsidRPr="00E90026" w:rsidTr="00654BD1">
        <w:tc>
          <w:tcPr>
            <w:tcW w:w="4889" w:type="dxa"/>
            <w:shd w:val="clear" w:color="auto" w:fill="auto"/>
          </w:tcPr>
          <w:p w:rsidR="006F69CB" w:rsidRPr="00E90026" w:rsidRDefault="006F69CB" w:rsidP="00654BD1">
            <w:pPr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9072"/>
                <w:tab w:val="right" w:pos="10773"/>
              </w:tabs>
              <w:ind w:right="282"/>
              <w:jc w:val="center"/>
              <w:rPr>
                <w:rFonts w:ascii="Cambria" w:hAnsi="Cambria" w:cs="Arial"/>
                <w:b/>
                <w:smallCaps/>
              </w:rPr>
            </w:pPr>
            <w:r w:rsidRPr="00E90026">
              <w:rPr>
                <w:rFonts w:ascii="Cambria" w:hAnsi="Cambria" w:cs="Arial"/>
                <w:b/>
                <w:smallCaps/>
              </w:rPr>
              <w:t>Luogo e data</w:t>
            </w:r>
          </w:p>
        </w:tc>
        <w:tc>
          <w:tcPr>
            <w:tcW w:w="4889" w:type="dxa"/>
            <w:shd w:val="clear" w:color="auto" w:fill="auto"/>
          </w:tcPr>
          <w:p w:rsidR="006F69CB" w:rsidRPr="00E90026" w:rsidRDefault="006F69CB" w:rsidP="00654BD1">
            <w:pPr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9072"/>
                <w:tab w:val="right" w:pos="10773"/>
              </w:tabs>
              <w:ind w:right="282"/>
              <w:jc w:val="center"/>
              <w:rPr>
                <w:rFonts w:ascii="Cambria" w:hAnsi="Cambria" w:cs="Arial"/>
                <w:b/>
                <w:smallCaps/>
              </w:rPr>
            </w:pPr>
            <w:r w:rsidRPr="00E90026">
              <w:rPr>
                <w:rFonts w:ascii="Cambria" w:hAnsi="Cambria" w:cs="Arial"/>
                <w:b/>
                <w:smallCaps/>
              </w:rPr>
              <w:t>Sindaco e/o Dirigente responsabile</w:t>
            </w:r>
          </w:p>
          <w:p w:rsidR="006F69CB" w:rsidRPr="00E90026" w:rsidRDefault="006F69CB" w:rsidP="00654BD1">
            <w:pPr>
              <w:tabs>
                <w:tab w:val="left" w:pos="142"/>
                <w:tab w:val="left" w:pos="851"/>
                <w:tab w:val="left" w:pos="1134"/>
                <w:tab w:val="left" w:pos="1418"/>
              </w:tabs>
              <w:ind w:right="282"/>
              <w:jc w:val="center"/>
              <w:rPr>
                <w:rFonts w:ascii="Cambria" w:hAnsi="Cambria" w:cs="Arial"/>
                <w:b/>
                <w:smallCaps/>
              </w:rPr>
            </w:pPr>
            <w:r w:rsidRPr="00E90026">
              <w:rPr>
                <w:rFonts w:ascii="Cambria" w:hAnsi="Cambria" w:cs="Arial"/>
                <w:b/>
                <w:smallCaps/>
              </w:rPr>
              <w:t>(</w:t>
            </w:r>
            <w:r w:rsidRPr="00E90026">
              <w:rPr>
                <w:rFonts w:ascii="Cambria" w:hAnsi="Cambria" w:cs="Arial"/>
                <w:b/>
              </w:rPr>
              <w:t>Timbro e firma</w:t>
            </w:r>
            <w:r w:rsidRPr="00E90026">
              <w:rPr>
                <w:rFonts w:ascii="Cambria" w:hAnsi="Cambria" w:cs="Arial"/>
                <w:b/>
                <w:smallCaps/>
              </w:rPr>
              <w:t>)</w:t>
            </w:r>
          </w:p>
        </w:tc>
      </w:tr>
      <w:tr w:rsidR="006F69CB" w:rsidRPr="00E90026" w:rsidTr="00654BD1">
        <w:tc>
          <w:tcPr>
            <w:tcW w:w="4889" w:type="dxa"/>
            <w:shd w:val="clear" w:color="auto" w:fill="auto"/>
          </w:tcPr>
          <w:p w:rsidR="006F69CB" w:rsidRPr="00E90026" w:rsidRDefault="006F69CB" w:rsidP="00654BD1">
            <w:pPr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9072"/>
                <w:tab w:val="right" w:pos="10773"/>
              </w:tabs>
              <w:ind w:right="282"/>
              <w:jc w:val="center"/>
              <w:rPr>
                <w:rFonts w:ascii="Cambria" w:hAnsi="Cambria" w:cs="Arial"/>
                <w:b/>
                <w:smallCaps/>
              </w:rPr>
            </w:pPr>
            <w:r w:rsidRPr="00E90026">
              <w:rPr>
                <w:rFonts w:ascii="Cambria" w:hAnsi="Cambria" w:cs="Arial"/>
                <w:b/>
              </w:rPr>
              <w:t>______________________</w:t>
            </w:r>
          </w:p>
        </w:tc>
        <w:tc>
          <w:tcPr>
            <w:tcW w:w="4889" w:type="dxa"/>
            <w:shd w:val="clear" w:color="auto" w:fill="auto"/>
          </w:tcPr>
          <w:p w:rsidR="006F69CB" w:rsidRDefault="006F69CB" w:rsidP="00654BD1">
            <w:pPr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9072"/>
                <w:tab w:val="right" w:pos="10773"/>
              </w:tabs>
              <w:ind w:right="282"/>
              <w:jc w:val="center"/>
              <w:rPr>
                <w:rFonts w:ascii="Cambria" w:hAnsi="Cambria" w:cs="Arial"/>
                <w:b/>
              </w:rPr>
            </w:pPr>
            <w:r w:rsidRPr="00E90026">
              <w:rPr>
                <w:rFonts w:ascii="Cambria" w:hAnsi="Cambria" w:cs="Arial"/>
                <w:b/>
              </w:rPr>
              <w:t>______________________</w:t>
            </w:r>
          </w:p>
          <w:p w:rsidR="006F69CB" w:rsidRPr="00E90026" w:rsidRDefault="006F69CB" w:rsidP="00654BD1">
            <w:pPr>
              <w:tabs>
                <w:tab w:val="left" w:pos="0"/>
                <w:tab w:val="left" w:pos="142"/>
                <w:tab w:val="left" w:pos="851"/>
                <w:tab w:val="left" w:pos="1134"/>
                <w:tab w:val="left" w:pos="1418"/>
                <w:tab w:val="left" w:pos="9072"/>
                <w:tab w:val="right" w:pos="10773"/>
              </w:tabs>
              <w:ind w:right="282"/>
              <w:jc w:val="center"/>
              <w:rPr>
                <w:rFonts w:ascii="Cambria" w:hAnsi="Cambria" w:cs="Arial"/>
                <w:b/>
                <w:smallCaps/>
              </w:rPr>
            </w:pPr>
          </w:p>
        </w:tc>
      </w:tr>
    </w:tbl>
    <w:p w:rsidR="006F69CB" w:rsidRPr="002C4400" w:rsidRDefault="006F69CB" w:rsidP="006F69CB">
      <w:pPr>
        <w:tabs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ind w:right="282"/>
        <w:rPr>
          <w:rFonts w:ascii="Cambria" w:hAnsi="Cambria" w:cs="Arial"/>
          <w:b/>
          <w:smallCaps/>
        </w:rPr>
      </w:pPr>
    </w:p>
    <w:p w:rsidR="006F69CB" w:rsidRDefault="006F69CB" w:rsidP="006F69CB">
      <w:pPr>
        <w:tabs>
          <w:tab w:val="left" w:pos="0"/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ind w:right="282"/>
        <w:rPr>
          <w:rFonts w:ascii="Cambria" w:hAnsi="Cambria" w:cs="Arial"/>
          <w:b/>
          <w:smallCaps/>
        </w:rPr>
      </w:pPr>
    </w:p>
    <w:p w:rsidR="006F69CB" w:rsidRDefault="006F69CB" w:rsidP="006F69CB">
      <w:pPr>
        <w:tabs>
          <w:tab w:val="left" w:pos="0"/>
          <w:tab w:val="left" w:pos="142"/>
          <w:tab w:val="left" w:pos="851"/>
          <w:tab w:val="left" w:pos="1134"/>
          <w:tab w:val="left" w:pos="1418"/>
          <w:tab w:val="left" w:pos="9072"/>
          <w:tab w:val="right" w:pos="10773"/>
        </w:tabs>
        <w:ind w:right="282"/>
        <w:rPr>
          <w:rFonts w:ascii="Cambria" w:hAnsi="Cambria" w:cs="Arial"/>
          <w:b/>
          <w:smallCaps/>
        </w:rPr>
      </w:pPr>
    </w:p>
    <w:p w:rsidR="006F69CB" w:rsidRPr="00E60BBF" w:rsidRDefault="006F69CB" w:rsidP="00B71D2D">
      <w:pPr>
        <w:spacing w:before="120"/>
        <w:jc w:val="both"/>
        <w:rPr>
          <w:rFonts w:ascii="Cambria" w:hAnsi="Cambria"/>
          <w:sz w:val="24"/>
        </w:rPr>
      </w:pPr>
    </w:p>
    <w:sectPr w:rsidR="006F69CB" w:rsidRPr="00E60BBF" w:rsidSect="006F69CB">
      <w:type w:val="continuous"/>
      <w:pgSz w:w="11906" w:h="16838"/>
      <w:pgMar w:top="1977" w:right="1134" w:bottom="1134" w:left="1134" w:header="540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52C" w:rsidRDefault="0059752C">
      <w:r>
        <w:separator/>
      </w:r>
    </w:p>
  </w:endnote>
  <w:endnote w:type="continuationSeparator" w:id="1">
    <w:p w:rsidR="0059752C" w:rsidRDefault="00597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Dingbat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Black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50" w:type="dxa"/>
      <w:tblLayout w:type="fixed"/>
      <w:tblLook w:val="04A0"/>
    </w:tblPr>
    <w:tblGrid>
      <w:gridCol w:w="3114"/>
      <w:gridCol w:w="3222"/>
      <w:gridCol w:w="3222"/>
    </w:tblGrid>
    <w:tr w:rsidR="00C354A5" w:rsidRPr="00814305" w:rsidTr="003D4FD7">
      <w:trPr>
        <w:trHeight w:val="170"/>
      </w:trPr>
      <w:tc>
        <w:tcPr>
          <w:tcW w:w="3114" w:type="dxa"/>
          <w:vAlign w:val="center"/>
        </w:tcPr>
        <w:p w:rsidR="00C354A5" w:rsidRPr="00814305" w:rsidRDefault="00C354A5" w:rsidP="00956465">
          <w:pPr>
            <w:pStyle w:val="Pidipagina"/>
            <w:jc w:val="center"/>
            <w:rPr>
              <w:rFonts w:ascii="Calibri" w:hAnsi="Calibri"/>
              <w:color w:val="1F497D"/>
            </w:rPr>
          </w:pPr>
          <w:r w:rsidRPr="00814305">
            <w:rPr>
              <w:rStyle w:val="Enfasigrassetto"/>
              <w:rFonts w:ascii="Calibri" w:hAnsi="Calibri" w:cs="Arial"/>
              <w:color w:val="1F497D"/>
              <w:sz w:val="18"/>
              <w:szCs w:val="18"/>
            </w:rPr>
            <w:t>SEDE SOCIALE</w:t>
          </w:r>
        </w:p>
      </w:tc>
      <w:tc>
        <w:tcPr>
          <w:tcW w:w="3222" w:type="dxa"/>
          <w:vAlign w:val="center"/>
        </w:tcPr>
        <w:p w:rsidR="00C354A5" w:rsidRPr="00814305" w:rsidRDefault="00C354A5" w:rsidP="00956465">
          <w:pPr>
            <w:pStyle w:val="Pidipagina"/>
            <w:jc w:val="center"/>
            <w:rPr>
              <w:rFonts w:ascii="Calibri" w:hAnsi="Calibri"/>
            </w:rPr>
          </w:pPr>
          <w:r w:rsidRPr="00814305">
            <w:rPr>
              <w:rStyle w:val="Enfasigrassetto"/>
              <w:rFonts w:ascii="Calibri" w:hAnsi="Calibri" w:cs="Arial"/>
              <w:color w:val="1F497D"/>
              <w:sz w:val="18"/>
              <w:szCs w:val="18"/>
            </w:rPr>
            <w:t>SEDE SECONDARIA</w:t>
          </w:r>
        </w:p>
      </w:tc>
      <w:tc>
        <w:tcPr>
          <w:tcW w:w="3222" w:type="dxa"/>
          <w:vAlign w:val="center"/>
        </w:tcPr>
        <w:p w:rsidR="00C354A5" w:rsidRPr="00814305" w:rsidRDefault="00C354A5" w:rsidP="00956465">
          <w:pPr>
            <w:pStyle w:val="Pidipagina"/>
            <w:jc w:val="center"/>
            <w:rPr>
              <w:rFonts w:ascii="Calibri" w:hAnsi="Calibri"/>
            </w:rPr>
          </w:pPr>
          <w:r w:rsidRPr="00814305">
            <w:rPr>
              <w:rStyle w:val="Enfasigrassetto"/>
              <w:rFonts w:ascii="Calibri" w:hAnsi="Calibri" w:cs="Arial"/>
              <w:color w:val="1F497D"/>
              <w:sz w:val="18"/>
              <w:szCs w:val="18"/>
            </w:rPr>
            <w:t>SEDE OPERATIVA</w:t>
          </w:r>
        </w:p>
      </w:tc>
    </w:tr>
    <w:tr w:rsidR="00C354A5" w:rsidRPr="00814305" w:rsidTr="003D4FD7">
      <w:trPr>
        <w:trHeight w:val="567"/>
      </w:trPr>
      <w:tc>
        <w:tcPr>
          <w:tcW w:w="3114" w:type="dxa"/>
          <w:vAlign w:val="center"/>
        </w:tcPr>
        <w:p w:rsidR="00C354A5" w:rsidRPr="00B20C4A" w:rsidRDefault="00C354A5" w:rsidP="00956465">
          <w:pPr>
            <w:pStyle w:val="Pidipagina"/>
            <w:jc w:val="center"/>
            <w:rPr>
              <w:rFonts w:ascii="Calibri" w:hAnsi="Calibri" w:cs="Arial"/>
              <w:color w:val="000000"/>
              <w:sz w:val="19"/>
              <w:szCs w:val="19"/>
            </w:rPr>
          </w:pPr>
          <w:r w:rsidRPr="00B20C4A">
            <w:rPr>
              <w:rFonts w:ascii="Calibri" w:hAnsi="Calibri" w:cs="Arial"/>
              <w:color w:val="000000"/>
              <w:sz w:val="19"/>
              <w:szCs w:val="19"/>
            </w:rPr>
            <w:t>Via Carlo Cattaneo, 9</w:t>
          </w:r>
        </w:p>
        <w:p w:rsidR="00C354A5" w:rsidRPr="00814305" w:rsidRDefault="00C354A5" w:rsidP="00956465">
          <w:pPr>
            <w:pStyle w:val="Pidipagina"/>
            <w:jc w:val="center"/>
            <w:rPr>
              <w:rFonts w:ascii="Calibri" w:hAnsi="Calibri" w:cs="Arial"/>
              <w:color w:val="000000"/>
              <w:sz w:val="18"/>
              <w:szCs w:val="18"/>
            </w:rPr>
          </w:pPr>
          <w:r w:rsidRPr="00814305">
            <w:rPr>
              <w:rFonts w:ascii="Calibri" w:hAnsi="Calibri" w:cs="Arial"/>
              <w:color w:val="000000"/>
              <w:sz w:val="18"/>
              <w:szCs w:val="18"/>
            </w:rPr>
            <w:t>21013 GALLARATE (VA)</w:t>
          </w:r>
        </w:p>
        <w:p w:rsidR="00C354A5" w:rsidRPr="00814305" w:rsidRDefault="00C354A5" w:rsidP="00956465">
          <w:pPr>
            <w:pStyle w:val="Pidipagina"/>
            <w:jc w:val="center"/>
            <w:rPr>
              <w:rFonts w:ascii="Calibri" w:hAnsi="Calibri"/>
            </w:rPr>
          </w:pPr>
          <w:r w:rsidRPr="00814305">
            <w:rPr>
              <w:rFonts w:ascii="Calibri" w:hAnsi="Calibri"/>
            </w:rPr>
            <w:t>Mail:</w:t>
          </w:r>
          <w:hyperlink r:id="rId1" w:history="1">
            <w:r w:rsidRPr="00814305">
              <w:rPr>
                <w:rStyle w:val="Collegamentoipertestuale"/>
                <w:rFonts w:ascii="Calibri" w:hAnsi="Calibri"/>
              </w:rPr>
              <w:t>posta@asmel.eu</w:t>
            </w:r>
          </w:hyperlink>
        </w:p>
      </w:tc>
      <w:tc>
        <w:tcPr>
          <w:tcW w:w="3222" w:type="dxa"/>
          <w:vAlign w:val="center"/>
        </w:tcPr>
        <w:p w:rsidR="00C354A5" w:rsidRPr="00814305" w:rsidRDefault="00C354A5" w:rsidP="00956465">
          <w:pPr>
            <w:pStyle w:val="Pidipagina"/>
            <w:jc w:val="center"/>
            <w:rPr>
              <w:rFonts w:ascii="Calibri" w:hAnsi="Calibri"/>
              <w:sz w:val="19"/>
              <w:szCs w:val="19"/>
            </w:rPr>
          </w:pPr>
          <w:r w:rsidRPr="00814305">
            <w:rPr>
              <w:rFonts w:ascii="Calibri" w:hAnsi="Calibri"/>
              <w:sz w:val="19"/>
              <w:szCs w:val="19"/>
            </w:rPr>
            <w:t>Via Mombarone, 3</w:t>
          </w:r>
        </w:p>
        <w:p w:rsidR="00C354A5" w:rsidRPr="00814305" w:rsidRDefault="00C354A5" w:rsidP="00956465">
          <w:pPr>
            <w:pStyle w:val="Pidipagina"/>
            <w:jc w:val="center"/>
            <w:rPr>
              <w:rFonts w:ascii="Calibri" w:hAnsi="Calibri"/>
              <w:sz w:val="19"/>
              <w:szCs w:val="19"/>
            </w:rPr>
          </w:pPr>
          <w:r w:rsidRPr="00814305">
            <w:rPr>
              <w:rFonts w:ascii="Calibri" w:hAnsi="Calibri"/>
              <w:sz w:val="19"/>
              <w:szCs w:val="19"/>
            </w:rPr>
            <w:t>10013 BORGOFRANCO D'IVREA (TO)</w:t>
          </w:r>
        </w:p>
        <w:p w:rsidR="00C354A5" w:rsidRPr="00814305" w:rsidRDefault="00C354A5" w:rsidP="00AF4AFE">
          <w:pPr>
            <w:pStyle w:val="Pidipagina"/>
            <w:jc w:val="center"/>
            <w:rPr>
              <w:rFonts w:ascii="Calibri" w:hAnsi="Calibri"/>
              <w:sz w:val="19"/>
              <w:szCs w:val="19"/>
              <w:lang w:val="en-US"/>
            </w:rPr>
          </w:pPr>
          <w:r w:rsidRPr="00814305">
            <w:rPr>
              <w:rFonts w:ascii="Calibri" w:hAnsi="Calibri"/>
              <w:lang w:val="en-US"/>
            </w:rPr>
            <w:t xml:space="preserve">P.E.C. </w:t>
          </w:r>
          <w:hyperlink r:id="rId2" w:history="1">
            <w:r w:rsidR="00AF4AFE">
              <w:rPr>
                <w:rStyle w:val="Collegamentoipertestuale"/>
                <w:rFonts w:ascii="Calibri" w:hAnsi="Calibri"/>
                <w:lang w:val="en-US"/>
              </w:rPr>
              <w:t>asmel</w:t>
            </w:r>
            <w:r w:rsidRPr="00814305">
              <w:rPr>
                <w:rStyle w:val="Collegamentoipertestuale"/>
                <w:rFonts w:ascii="Calibri" w:hAnsi="Calibri"/>
                <w:lang w:val="en-US"/>
              </w:rPr>
              <w:t>@asmepec.it</w:t>
            </w:r>
          </w:hyperlink>
        </w:p>
      </w:tc>
      <w:tc>
        <w:tcPr>
          <w:tcW w:w="3222" w:type="dxa"/>
          <w:vAlign w:val="center"/>
        </w:tcPr>
        <w:p w:rsidR="00C354A5" w:rsidRPr="003D4FD7" w:rsidRDefault="00C354A5" w:rsidP="00956465">
          <w:pPr>
            <w:pStyle w:val="Pidipagina"/>
            <w:jc w:val="center"/>
            <w:rPr>
              <w:rFonts w:ascii="Calibri" w:hAnsi="Calibri"/>
              <w:sz w:val="19"/>
              <w:szCs w:val="19"/>
            </w:rPr>
          </w:pPr>
          <w:r w:rsidRPr="003D4FD7">
            <w:rPr>
              <w:rFonts w:ascii="Calibri" w:hAnsi="Calibri"/>
              <w:sz w:val="19"/>
              <w:szCs w:val="19"/>
            </w:rPr>
            <w:t>Centro Direzionale, Isola G/1</w:t>
          </w:r>
        </w:p>
        <w:p w:rsidR="00C354A5" w:rsidRPr="003D4FD7" w:rsidRDefault="00C354A5" w:rsidP="00956465">
          <w:pPr>
            <w:pStyle w:val="Pidipagina"/>
            <w:jc w:val="center"/>
            <w:rPr>
              <w:rFonts w:ascii="Calibri" w:hAnsi="Calibri"/>
              <w:sz w:val="19"/>
              <w:szCs w:val="19"/>
            </w:rPr>
          </w:pPr>
          <w:r w:rsidRPr="003D4FD7">
            <w:rPr>
              <w:rFonts w:ascii="Calibri" w:hAnsi="Calibri"/>
              <w:sz w:val="19"/>
              <w:szCs w:val="19"/>
            </w:rPr>
            <w:t>80143 NAPOLI</w:t>
          </w:r>
        </w:p>
        <w:p w:rsidR="00C354A5" w:rsidRPr="00814305" w:rsidRDefault="00C354A5" w:rsidP="00956465">
          <w:pPr>
            <w:pStyle w:val="Pidipagina"/>
            <w:jc w:val="center"/>
            <w:rPr>
              <w:rFonts w:ascii="Calibri" w:hAnsi="Calibri"/>
            </w:rPr>
          </w:pPr>
          <w:r w:rsidRPr="003D4FD7">
            <w:rPr>
              <w:rFonts w:ascii="Calibri" w:hAnsi="Calibri"/>
              <w:sz w:val="19"/>
              <w:szCs w:val="19"/>
            </w:rPr>
            <w:t>Tel/Fax: 081-7879717 / 7879992</w:t>
          </w:r>
        </w:p>
      </w:tc>
    </w:tr>
  </w:tbl>
  <w:p w:rsidR="00CB06C6" w:rsidRPr="00CB06C6" w:rsidRDefault="00CB06C6" w:rsidP="00CB06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52C" w:rsidRDefault="0059752C">
      <w:r>
        <w:separator/>
      </w:r>
    </w:p>
  </w:footnote>
  <w:footnote w:type="continuationSeparator" w:id="1">
    <w:p w:rsidR="0059752C" w:rsidRDefault="00597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F9" w:rsidRDefault="003377C9" w:rsidP="003377C9">
    <w:pPr>
      <w:pStyle w:val="Intestazione"/>
      <w:tabs>
        <w:tab w:val="clear" w:pos="4819"/>
        <w:tab w:val="clear" w:pos="9638"/>
        <w:tab w:val="left" w:pos="4820"/>
      </w:tabs>
      <w:ind w:right="-1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1993666</wp:posOffset>
          </wp:positionH>
          <wp:positionV relativeFrom="paragraph">
            <wp:posOffset>249555</wp:posOffset>
          </wp:positionV>
          <wp:extent cx="4103734" cy="572881"/>
          <wp:effectExtent l="0" t="0" r="0" b="0"/>
          <wp:wrapNone/>
          <wp:docPr id="1" name="Immagine 1" descr="SPORTELLOA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ELLOA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3734" cy="572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-151932</wp:posOffset>
          </wp:positionV>
          <wp:extent cx="2080260" cy="1104900"/>
          <wp:effectExtent l="0" t="0" r="0" b="0"/>
          <wp:wrapNone/>
          <wp:docPr id="4" name="Immagine 4" descr="Logo Asme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smel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41" w:rsidRDefault="003C16CF" w:rsidP="004167F9">
    <w:pPr>
      <w:pStyle w:val="Intestazione"/>
      <w:tabs>
        <w:tab w:val="clear" w:pos="9638"/>
        <w:tab w:val="right" w:pos="10065"/>
      </w:tabs>
      <w:ind w:left="-1134" w:firstLine="85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-358140</wp:posOffset>
          </wp:positionV>
          <wp:extent cx="8261985" cy="1293495"/>
          <wp:effectExtent l="19050" t="0" r="5715" b="0"/>
          <wp:wrapNone/>
          <wp:docPr id="3" name="Immagine 3" descr="asm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m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985" cy="1293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5pt;height:9.85pt" o:bullet="t">
        <v:imagedata r:id="rId1" o:title="BD21301_"/>
      </v:shape>
    </w:pict>
  </w:numPicBullet>
  <w:abstractNum w:abstractNumId="0">
    <w:nsid w:val="0015496A"/>
    <w:multiLevelType w:val="hybridMultilevel"/>
    <w:tmpl w:val="7570C576"/>
    <w:lvl w:ilvl="0" w:tplc="D7042DF2">
      <w:start w:val="1"/>
      <w:numFmt w:val="bullet"/>
      <w:lvlText w:val="3"/>
      <w:lvlJc w:val="left"/>
      <w:pPr>
        <w:tabs>
          <w:tab w:val="num" w:pos="834"/>
        </w:tabs>
        <w:ind w:left="834" w:hanging="360"/>
      </w:pPr>
      <w:rPr>
        <w:rFonts w:ascii="ZDingbats" w:hAnsi="ZDingbat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DA680C"/>
    <w:multiLevelType w:val="hybridMultilevel"/>
    <w:tmpl w:val="D6867C6E"/>
    <w:lvl w:ilvl="0" w:tplc="0F30FCEE">
      <w:start w:val="1"/>
      <w:numFmt w:val="decimal"/>
      <w:lvlText w:val="%1."/>
      <w:lvlJc w:val="left"/>
      <w:pPr>
        <w:ind w:left="2421" w:hanging="360"/>
      </w:pPr>
      <w:rPr>
        <w:rFonts w:ascii="Cambria" w:hAnsi="Cambria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3241F6C"/>
    <w:multiLevelType w:val="hybridMultilevel"/>
    <w:tmpl w:val="76DE7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B0BDE"/>
    <w:multiLevelType w:val="hybridMultilevel"/>
    <w:tmpl w:val="C9543D7E"/>
    <w:lvl w:ilvl="0" w:tplc="D7042DF2">
      <w:start w:val="1"/>
      <w:numFmt w:val="bullet"/>
      <w:lvlText w:val="3"/>
      <w:lvlJc w:val="left"/>
      <w:pPr>
        <w:tabs>
          <w:tab w:val="num" w:pos="834"/>
        </w:tabs>
        <w:ind w:left="834" w:hanging="360"/>
      </w:pPr>
      <w:rPr>
        <w:rFonts w:ascii="ZDingbats" w:hAnsi="ZDingbat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95615"/>
    <w:multiLevelType w:val="hybridMultilevel"/>
    <w:tmpl w:val="871A6CEA"/>
    <w:lvl w:ilvl="0" w:tplc="76DEC672">
      <w:numFmt w:val="bullet"/>
      <w:lvlText w:val=""/>
      <w:lvlJc w:val="left"/>
      <w:pPr>
        <w:tabs>
          <w:tab w:val="num" w:pos="2511"/>
        </w:tabs>
        <w:ind w:left="2511" w:hanging="375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5">
    <w:nsid w:val="0BA43E61"/>
    <w:multiLevelType w:val="hybridMultilevel"/>
    <w:tmpl w:val="7C88DEA8"/>
    <w:lvl w:ilvl="0" w:tplc="BC06C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6">
    <w:nsid w:val="0E3B15B9"/>
    <w:multiLevelType w:val="multilevel"/>
    <w:tmpl w:val="6BDC4D9A"/>
    <w:lvl w:ilvl="0">
      <w:numFmt w:val="bullet"/>
      <w:lvlText w:val="-"/>
      <w:lvlJc w:val="left"/>
      <w:pPr>
        <w:tabs>
          <w:tab w:val="num" w:pos="701"/>
        </w:tabs>
        <w:ind w:left="701" w:hanging="227"/>
      </w:pPr>
      <w:rPr>
        <w:rFonts w:ascii="Arial" w:hAnsi="Arial" w:hint="default"/>
        <w:color w:val="000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F5499E"/>
    <w:multiLevelType w:val="hybridMultilevel"/>
    <w:tmpl w:val="FE42CB78"/>
    <w:lvl w:ilvl="0" w:tplc="1F4E52C2">
      <w:start w:val="1"/>
      <w:numFmt w:val="bullet"/>
      <w:lvlText w:val=""/>
      <w:lvlPicBulletId w:val="0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C0F61"/>
    <w:multiLevelType w:val="hybridMultilevel"/>
    <w:tmpl w:val="CC407250"/>
    <w:lvl w:ilvl="0" w:tplc="2B1E80CE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1DA62A7B"/>
    <w:multiLevelType w:val="hybridMultilevel"/>
    <w:tmpl w:val="F042BF28"/>
    <w:lvl w:ilvl="0" w:tplc="1DAA7D6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011C7"/>
    <w:multiLevelType w:val="hybridMultilevel"/>
    <w:tmpl w:val="0B3C6C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D6F56"/>
    <w:multiLevelType w:val="hybridMultilevel"/>
    <w:tmpl w:val="03BA55A6"/>
    <w:lvl w:ilvl="0" w:tplc="EA2AE5EC">
      <w:numFmt w:val="bullet"/>
      <w:lvlText w:val="-"/>
      <w:lvlJc w:val="left"/>
      <w:pPr>
        <w:tabs>
          <w:tab w:val="num" w:pos="701"/>
        </w:tabs>
        <w:ind w:left="701" w:hanging="227"/>
      </w:pPr>
      <w:rPr>
        <w:rFonts w:ascii="Arial" w:hAnsi="Arial" w:hint="default"/>
        <w:color w:val="00008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6332D6"/>
    <w:multiLevelType w:val="hybridMultilevel"/>
    <w:tmpl w:val="F056947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D">
      <w:start w:val="1"/>
      <w:numFmt w:val="bullet"/>
      <w:lvlText w:val="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3">
    <w:nsid w:val="25AE491C"/>
    <w:multiLevelType w:val="hybridMultilevel"/>
    <w:tmpl w:val="E48EA4C0"/>
    <w:lvl w:ilvl="0" w:tplc="D3DE7256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  <w:color w:val="0000FF"/>
        <w:sz w:val="36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1E58AD"/>
    <w:multiLevelType w:val="hybridMultilevel"/>
    <w:tmpl w:val="FC8C4F6C"/>
    <w:lvl w:ilvl="0" w:tplc="C08AFF7C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B43539C"/>
    <w:multiLevelType w:val="hybridMultilevel"/>
    <w:tmpl w:val="BAF274DE"/>
    <w:lvl w:ilvl="0" w:tplc="EA2AE5EC">
      <w:numFmt w:val="bullet"/>
      <w:lvlText w:val="-"/>
      <w:lvlJc w:val="left"/>
      <w:pPr>
        <w:tabs>
          <w:tab w:val="num" w:pos="1295"/>
        </w:tabs>
        <w:ind w:left="1295" w:hanging="227"/>
      </w:pPr>
      <w:rPr>
        <w:rFonts w:ascii="Arial" w:hAnsi="Arial" w:hint="default"/>
        <w:color w:val="00008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D7686E"/>
    <w:multiLevelType w:val="hybridMultilevel"/>
    <w:tmpl w:val="23560614"/>
    <w:lvl w:ilvl="0" w:tplc="2424F8B6">
      <w:numFmt w:val="bullet"/>
      <w:lvlText w:val=""/>
      <w:lvlJc w:val="left"/>
      <w:pPr>
        <w:ind w:left="213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EA76F96"/>
    <w:multiLevelType w:val="hybridMultilevel"/>
    <w:tmpl w:val="5DEC8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2258E"/>
    <w:multiLevelType w:val="hybridMultilevel"/>
    <w:tmpl w:val="7C1A6CF4"/>
    <w:lvl w:ilvl="0" w:tplc="1F4E5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340E44C0"/>
    <w:multiLevelType w:val="hybridMultilevel"/>
    <w:tmpl w:val="134A42C6"/>
    <w:lvl w:ilvl="0" w:tplc="30A48B88">
      <w:numFmt w:val="bullet"/>
      <w:lvlText w:val="-"/>
      <w:lvlJc w:val="left"/>
      <w:pPr>
        <w:ind w:left="720" w:hanging="360"/>
      </w:pPr>
      <w:rPr>
        <w:rFonts w:ascii="Bell MT" w:eastAsia="Times New Roman" w:hAnsi="Bell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E196D"/>
    <w:multiLevelType w:val="hybridMultilevel"/>
    <w:tmpl w:val="44B896F2"/>
    <w:lvl w:ilvl="0" w:tplc="1F4E5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D">
      <w:start w:val="1"/>
      <w:numFmt w:val="bullet"/>
      <w:lvlText w:val="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3A1509B9"/>
    <w:multiLevelType w:val="multilevel"/>
    <w:tmpl w:val="44B896F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>
    <w:nsid w:val="3A3706E7"/>
    <w:multiLevelType w:val="hybridMultilevel"/>
    <w:tmpl w:val="F1D66120"/>
    <w:lvl w:ilvl="0" w:tplc="00000003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F56BD2"/>
    <w:multiLevelType w:val="hybridMultilevel"/>
    <w:tmpl w:val="2C62296A"/>
    <w:lvl w:ilvl="0" w:tplc="0E04F2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D36E6"/>
    <w:multiLevelType w:val="hybridMultilevel"/>
    <w:tmpl w:val="BA7228F4"/>
    <w:lvl w:ilvl="0" w:tplc="0410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25">
    <w:nsid w:val="4529018B"/>
    <w:multiLevelType w:val="hybridMultilevel"/>
    <w:tmpl w:val="DF58DFF4"/>
    <w:lvl w:ilvl="0" w:tplc="18EC99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1E2B02"/>
    <w:multiLevelType w:val="multilevel"/>
    <w:tmpl w:val="F1D66120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1A23F0"/>
    <w:multiLevelType w:val="multilevel"/>
    <w:tmpl w:val="82545E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8">
    <w:nsid w:val="4EFD0EEE"/>
    <w:multiLevelType w:val="hybridMultilevel"/>
    <w:tmpl w:val="03E2475E"/>
    <w:lvl w:ilvl="0" w:tplc="56C4F9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64272"/>
    <w:multiLevelType w:val="multilevel"/>
    <w:tmpl w:val="E48EA4C0"/>
    <w:lvl w:ilvl="0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  <w:color w:val="0000FF"/>
        <w:sz w:val="36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F82E6D"/>
    <w:multiLevelType w:val="multilevel"/>
    <w:tmpl w:val="782C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0F066E"/>
    <w:multiLevelType w:val="hybridMultilevel"/>
    <w:tmpl w:val="ADD06F1A"/>
    <w:lvl w:ilvl="0" w:tplc="56C4F9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1672E"/>
    <w:multiLevelType w:val="hybridMultilevel"/>
    <w:tmpl w:val="DFCEA252"/>
    <w:lvl w:ilvl="0" w:tplc="149C04D0">
      <w:start w:val="29"/>
      <w:numFmt w:val="bullet"/>
      <w:lvlText w:val="-"/>
      <w:lvlJc w:val="left"/>
      <w:pPr>
        <w:ind w:left="4755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3">
    <w:nsid w:val="59567F3A"/>
    <w:multiLevelType w:val="hybridMultilevel"/>
    <w:tmpl w:val="53E04A54"/>
    <w:lvl w:ilvl="0" w:tplc="EA2AE5EC">
      <w:numFmt w:val="bullet"/>
      <w:lvlText w:val="-"/>
      <w:lvlJc w:val="left"/>
      <w:pPr>
        <w:tabs>
          <w:tab w:val="num" w:pos="701"/>
        </w:tabs>
        <w:ind w:left="701" w:hanging="227"/>
      </w:pPr>
      <w:rPr>
        <w:rFonts w:ascii="Arial" w:hAnsi="Arial" w:hint="default"/>
        <w:color w:val="00008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DDC044E"/>
    <w:multiLevelType w:val="hybridMultilevel"/>
    <w:tmpl w:val="A4A61C44"/>
    <w:lvl w:ilvl="0" w:tplc="2026C7E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CC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471B98"/>
    <w:multiLevelType w:val="hybridMultilevel"/>
    <w:tmpl w:val="838ABC4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5C46E0D"/>
    <w:multiLevelType w:val="hybridMultilevel"/>
    <w:tmpl w:val="8CD0A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D2322"/>
    <w:multiLevelType w:val="hybridMultilevel"/>
    <w:tmpl w:val="084A76B8"/>
    <w:lvl w:ilvl="0" w:tplc="0410000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00008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38">
    <w:nsid w:val="6CAD05F0"/>
    <w:multiLevelType w:val="hybridMultilevel"/>
    <w:tmpl w:val="E2A8CDDC"/>
    <w:lvl w:ilvl="0" w:tplc="A192C5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B0475"/>
    <w:multiLevelType w:val="multilevel"/>
    <w:tmpl w:val="A4A61C4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CC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EEC1D28"/>
    <w:multiLevelType w:val="multilevel"/>
    <w:tmpl w:val="F042BF2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C3559E"/>
    <w:multiLevelType w:val="hybridMultilevel"/>
    <w:tmpl w:val="A06CB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94E72"/>
    <w:multiLevelType w:val="multilevel"/>
    <w:tmpl w:val="7C1A6C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3">
    <w:nsid w:val="788C68C2"/>
    <w:multiLevelType w:val="hybridMultilevel"/>
    <w:tmpl w:val="3DF8D00A"/>
    <w:lvl w:ilvl="0" w:tplc="56C4F9CE">
      <w:start w:val="1"/>
      <w:numFmt w:val="bullet"/>
      <w:lvlText w:val="­"/>
      <w:lvlJc w:val="left"/>
      <w:pPr>
        <w:ind w:left="55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4">
    <w:nsid w:val="790E6AD4"/>
    <w:multiLevelType w:val="multilevel"/>
    <w:tmpl w:val="4916452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9557524"/>
    <w:multiLevelType w:val="hybridMultilevel"/>
    <w:tmpl w:val="6BDC4D9A"/>
    <w:lvl w:ilvl="0" w:tplc="EA2AE5EC">
      <w:numFmt w:val="bullet"/>
      <w:lvlText w:val="-"/>
      <w:lvlJc w:val="left"/>
      <w:pPr>
        <w:tabs>
          <w:tab w:val="num" w:pos="701"/>
        </w:tabs>
        <w:ind w:left="701" w:hanging="227"/>
      </w:pPr>
      <w:rPr>
        <w:rFonts w:ascii="Arial" w:hAnsi="Arial" w:hint="default"/>
        <w:color w:val="00008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CA931DD"/>
    <w:multiLevelType w:val="multilevel"/>
    <w:tmpl w:val="FE42CB78"/>
    <w:lvl w:ilvl="0">
      <w:start w:val="1"/>
      <w:numFmt w:val="bullet"/>
      <w:lvlText w:val=""/>
      <w:lvlPicBulletId w:val="0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7"/>
  </w:num>
  <w:num w:numId="4">
    <w:abstractNumId w:val="37"/>
  </w:num>
  <w:num w:numId="5">
    <w:abstractNumId w:val="46"/>
  </w:num>
  <w:num w:numId="6">
    <w:abstractNumId w:val="9"/>
  </w:num>
  <w:num w:numId="7">
    <w:abstractNumId w:val="40"/>
  </w:num>
  <w:num w:numId="8">
    <w:abstractNumId w:val="25"/>
  </w:num>
  <w:num w:numId="9">
    <w:abstractNumId w:val="42"/>
  </w:num>
  <w:num w:numId="10">
    <w:abstractNumId w:val="20"/>
  </w:num>
  <w:num w:numId="11">
    <w:abstractNumId w:val="21"/>
  </w:num>
  <w:num w:numId="12">
    <w:abstractNumId w:val="12"/>
  </w:num>
  <w:num w:numId="13">
    <w:abstractNumId w:val="34"/>
  </w:num>
  <w:num w:numId="14">
    <w:abstractNumId w:val="39"/>
  </w:num>
  <w:num w:numId="15">
    <w:abstractNumId w:val="15"/>
  </w:num>
  <w:num w:numId="16">
    <w:abstractNumId w:val="11"/>
  </w:num>
  <w:num w:numId="17">
    <w:abstractNumId w:val="33"/>
  </w:num>
  <w:num w:numId="18">
    <w:abstractNumId w:val="45"/>
  </w:num>
  <w:num w:numId="19">
    <w:abstractNumId w:val="6"/>
  </w:num>
  <w:num w:numId="20">
    <w:abstractNumId w:val="0"/>
  </w:num>
  <w:num w:numId="21">
    <w:abstractNumId w:val="3"/>
  </w:num>
  <w:num w:numId="22">
    <w:abstractNumId w:val="22"/>
  </w:num>
  <w:num w:numId="23">
    <w:abstractNumId w:val="26"/>
  </w:num>
  <w:num w:numId="24">
    <w:abstractNumId w:val="10"/>
  </w:num>
  <w:num w:numId="25">
    <w:abstractNumId w:val="30"/>
  </w:num>
  <w:num w:numId="26">
    <w:abstractNumId w:val="35"/>
  </w:num>
  <w:num w:numId="27">
    <w:abstractNumId w:val="13"/>
  </w:num>
  <w:num w:numId="28">
    <w:abstractNumId w:val="4"/>
  </w:num>
  <w:num w:numId="29">
    <w:abstractNumId w:val="29"/>
  </w:num>
  <w:num w:numId="30">
    <w:abstractNumId w:val="8"/>
  </w:num>
  <w:num w:numId="31">
    <w:abstractNumId w:val="14"/>
  </w:num>
  <w:num w:numId="32">
    <w:abstractNumId w:val="16"/>
  </w:num>
  <w:num w:numId="33">
    <w:abstractNumId w:val="1"/>
  </w:num>
  <w:num w:numId="34">
    <w:abstractNumId w:val="32"/>
  </w:num>
  <w:num w:numId="35">
    <w:abstractNumId w:val="24"/>
  </w:num>
  <w:num w:numId="36">
    <w:abstractNumId w:val="43"/>
  </w:num>
  <w:num w:numId="37">
    <w:abstractNumId w:val="44"/>
  </w:num>
  <w:num w:numId="38">
    <w:abstractNumId w:val="17"/>
  </w:num>
  <w:num w:numId="39">
    <w:abstractNumId w:val="28"/>
  </w:num>
  <w:num w:numId="40">
    <w:abstractNumId w:val="41"/>
  </w:num>
  <w:num w:numId="41">
    <w:abstractNumId w:val="31"/>
  </w:num>
  <w:num w:numId="42">
    <w:abstractNumId w:val="2"/>
  </w:num>
  <w:num w:numId="43">
    <w:abstractNumId w:val="36"/>
  </w:num>
  <w:num w:numId="44">
    <w:abstractNumId w:val="23"/>
  </w:num>
  <w:num w:numId="45">
    <w:abstractNumId w:val="5"/>
  </w:num>
  <w:num w:numId="46">
    <w:abstractNumId w:val="19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stylePaneFormatFilter w:val="3F0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>
      <o:colormru v:ext="edit" colors="#369,#6cf,#ffc,#fff2cc"/>
    </o:shapedefaults>
  </w:hdrShapeDefaults>
  <w:footnotePr>
    <w:footnote w:id="0"/>
    <w:footnote w:id="1"/>
  </w:footnotePr>
  <w:endnotePr>
    <w:endnote w:id="0"/>
    <w:endnote w:id="1"/>
  </w:endnotePr>
  <w:compat/>
  <w:rsids>
    <w:rsidRoot w:val="000647F3"/>
    <w:rsid w:val="00002FE1"/>
    <w:rsid w:val="00007459"/>
    <w:rsid w:val="00007B7D"/>
    <w:rsid w:val="00013D7C"/>
    <w:rsid w:val="00014475"/>
    <w:rsid w:val="00015C82"/>
    <w:rsid w:val="0001647E"/>
    <w:rsid w:val="00042FE7"/>
    <w:rsid w:val="00060B96"/>
    <w:rsid w:val="00063C77"/>
    <w:rsid w:val="000647F3"/>
    <w:rsid w:val="00072D55"/>
    <w:rsid w:val="00073C43"/>
    <w:rsid w:val="0007517F"/>
    <w:rsid w:val="000A12FD"/>
    <w:rsid w:val="000B0A3B"/>
    <w:rsid w:val="000B5ED9"/>
    <w:rsid w:val="000B5FC6"/>
    <w:rsid w:val="000C785A"/>
    <w:rsid w:val="000D1D50"/>
    <w:rsid w:val="000D63C7"/>
    <w:rsid w:val="000E4803"/>
    <w:rsid w:val="000E6A65"/>
    <w:rsid w:val="00104553"/>
    <w:rsid w:val="00116698"/>
    <w:rsid w:val="00121B74"/>
    <w:rsid w:val="00124ADF"/>
    <w:rsid w:val="0013586F"/>
    <w:rsid w:val="00135BEB"/>
    <w:rsid w:val="00140640"/>
    <w:rsid w:val="0014421D"/>
    <w:rsid w:val="0015090D"/>
    <w:rsid w:val="0015251A"/>
    <w:rsid w:val="001528B9"/>
    <w:rsid w:val="001575E3"/>
    <w:rsid w:val="001624A1"/>
    <w:rsid w:val="00166647"/>
    <w:rsid w:val="0017258E"/>
    <w:rsid w:val="00174CB5"/>
    <w:rsid w:val="00175073"/>
    <w:rsid w:val="00183506"/>
    <w:rsid w:val="0018429B"/>
    <w:rsid w:val="00186F88"/>
    <w:rsid w:val="0019169E"/>
    <w:rsid w:val="00194A6B"/>
    <w:rsid w:val="001A1522"/>
    <w:rsid w:val="001A56CF"/>
    <w:rsid w:val="001B1251"/>
    <w:rsid w:val="001B277D"/>
    <w:rsid w:val="001B27FE"/>
    <w:rsid w:val="001B3840"/>
    <w:rsid w:val="001B59B7"/>
    <w:rsid w:val="001C1F3E"/>
    <w:rsid w:val="001C2273"/>
    <w:rsid w:val="001D784D"/>
    <w:rsid w:val="001E05DB"/>
    <w:rsid w:val="001E5B1F"/>
    <w:rsid w:val="00203337"/>
    <w:rsid w:val="00203AFB"/>
    <w:rsid w:val="0020528A"/>
    <w:rsid w:val="002058A4"/>
    <w:rsid w:val="002203A6"/>
    <w:rsid w:val="00220708"/>
    <w:rsid w:val="002244F6"/>
    <w:rsid w:val="0023679B"/>
    <w:rsid w:val="00241A0A"/>
    <w:rsid w:val="002435E3"/>
    <w:rsid w:val="00245853"/>
    <w:rsid w:val="00246BA5"/>
    <w:rsid w:val="00250FF1"/>
    <w:rsid w:val="00256EFA"/>
    <w:rsid w:val="00263A8D"/>
    <w:rsid w:val="00263D41"/>
    <w:rsid w:val="002704D5"/>
    <w:rsid w:val="002814CD"/>
    <w:rsid w:val="00286603"/>
    <w:rsid w:val="002A7176"/>
    <w:rsid w:val="002A727D"/>
    <w:rsid w:val="002C3395"/>
    <w:rsid w:val="002C4400"/>
    <w:rsid w:val="002D1D55"/>
    <w:rsid w:val="002D4D5A"/>
    <w:rsid w:val="002E5F07"/>
    <w:rsid w:val="002F02D3"/>
    <w:rsid w:val="002F41D9"/>
    <w:rsid w:val="002F6143"/>
    <w:rsid w:val="003124C4"/>
    <w:rsid w:val="003377C9"/>
    <w:rsid w:val="00347495"/>
    <w:rsid w:val="003656E9"/>
    <w:rsid w:val="003778FB"/>
    <w:rsid w:val="0039293B"/>
    <w:rsid w:val="00395D2F"/>
    <w:rsid w:val="003A501D"/>
    <w:rsid w:val="003B1198"/>
    <w:rsid w:val="003C14EC"/>
    <w:rsid w:val="003C16CF"/>
    <w:rsid w:val="003D4D97"/>
    <w:rsid w:val="003D4FD7"/>
    <w:rsid w:val="003D7164"/>
    <w:rsid w:val="003E29B2"/>
    <w:rsid w:val="003E4EEC"/>
    <w:rsid w:val="004078D9"/>
    <w:rsid w:val="004126C5"/>
    <w:rsid w:val="00413DA1"/>
    <w:rsid w:val="004167F9"/>
    <w:rsid w:val="00416F1C"/>
    <w:rsid w:val="004222FA"/>
    <w:rsid w:val="004225DB"/>
    <w:rsid w:val="00452E19"/>
    <w:rsid w:val="0046296D"/>
    <w:rsid w:val="00477714"/>
    <w:rsid w:val="0047778B"/>
    <w:rsid w:val="00490D47"/>
    <w:rsid w:val="0049338A"/>
    <w:rsid w:val="004A0877"/>
    <w:rsid w:val="004A3F37"/>
    <w:rsid w:val="004C5AD4"/>
    <w:rsid w:val="004D190C"/>
    <w:rsid w:val="004E69D0"/>
    <w:rsid w:val="004F022A"/>
    <w:rsid w:val="004F31EE"/>
    <w:rsid w:val="004F72B0"/>
    <w:rsid w:val="005026F5"/>
    <w:rsid w:val="00507684"/>
    <w:rsid w:val="00513332"/>
    <w:rsid w:val="00517AAF"/>
    <w:rsid w:val="0052387D"/>
    <w:rsid w:val="005257FF"/>
    <w:rsid w:val="00526F69"/>
    <w:rsid w:val="00530C96"/>
    <w:rsid w:val="00533F26"/>
    <w:rsid w:val="00553C2F"/>
    <w:rsid w:val="005542C4"/>
    <w:rsid w:val="00556DBE"/>
    <w:rsid w:val="00556FD9"/>
    <w:rsid w:val="00577A68"/>
    <w:rsid w:val="00580395"/>
    <w:rsid w:val="0058158E"/>
    <w:rsid w:val="00591538"/>
    <w:rsid w:val="00591C5A"/>
    <w:rsid w:val="00594C6C"/>
    <w:rsid w:val="0059752C"/>
    <w:rsid w:val="005A0C6C"/>
    <w:rsid w:val="005A1469"/>
    <w:rsid w:val="005A4B91"/>
    <w:rsid w:val="005C1CCE"/>
    <w:rsid w:val="005C536C"/>
    <w:rsid w:val="005D1C34"/>
    <w:rsid w:val="005D3677"/>
    <w:rsid w:val="005D4281"/>
    <w:rsid w:val="005E0D44"/>
    <w:rsid w:val="005E69CD"/>
    <w:rsid w:val="005E6CA3"/>
    <w:rsid w:val="005E6E20"/>
    <w:rsid w:val="005F4E5E"/>
    <w:rsid w:val="005F5B22"/>
    <w:rsid w:val="005F6602"/>
    <w:rsid w:val="00600081"/>
    <w:rsid w:val="006029AA"/>
    <w:rsid w:val="00607EA0"/>
    <w:rsid w:val="00610EA4"/>
    <w:rsid w:val="00612D16"/>
    <w:rsid w:val="00625A54"/>
    <w:rsid w:val="00633B1D"/>
    <w:rsid w:val="006438C8"/>
    <w:rsid w:val="006514C1"/>
    <w:rsid w:val="00660AD9"/>
    <w:rsid w:val="006620CB"/>
    <w:rsid w:val="00666132"/>
    <w:rsid w:val="00674467"/>
    <w:rsid w:val="006773BC"/>
    <w:rsid w:val="0068419E"/>
    <w:rsid w:val="00690F65"/>
    <w:rsid w:val="00694842"/>
    <w:rsid w:val="00696981"/>
    <w:rsid w:val="006A07BD"/>
    <w:rsid w:val="006A16EE"/>
    <w:rsid w:val="006A2E43"/>
    <w:rsid w:val="006D47C1"/>
    <w:rsid w:val="006D52B1"/>
    <w:rsid w:val="006E2EAE"/>
    <w:rsid w:val="006F3D73"/>
    <w:rsid w:val="006F66BD"/>
    <w:rsid w:val="006F69CB"/>
    <w:rsid w:val="00700BA4"/>
    <w:rsid w:val="00703F4F"/>
    <w:rsid w:val="007367DE"/>
    <w:rsid w:val="00736DA5"/>
    <w:rsid w:val="007468CA"/>
    <w:rsid w:val="0077207D"/>
    <w:rsid w:val="00772D4D"/>
    <w:rsid w:val="007831AE"/>
    <w:rsid w:val="00783EA8"/>
    <w:rsid w:val="007956D6"/>
    <w:rsid w:val="007A626E"/>
    <w:rsid w:val="007B360B"/>
    <w:rsid w:val="007C25F4"/>
    <w:rsid w:val="007C44E1"/>
    <w:rsid w:val="007C6DF5"/>
    <w:rsid w:val="007D04C1"/>
    <w:rsid w:val="007D469C"/>
    <w:rsid w:val="007D6417"/>
    <w:rsid w:val="007F3794"/>
    <w:rsid w:val="00800EAB"/>
    <w:rsid w:val="0080133E"/>
    <w:rsid w:val="0080335D"/>
    <w:rsid w:val="00814305"/>
    <w:rsid w:val="00822B81"/>
    <w:rsid w:val="00823896"/>
    <w:rsid w:val="00825F34"/>
    <w:rsid w:val="00837743"/>
    <w:rsid w:val="00837C25"/>
    <w:rsid w:val="00840237"/>
    <w:rsid w:val="00841F85"/>
    <w:rsid w:val="00852A9B"/>
    <w:rsid w:val="00867B4A"/>
    <w:rsid w:val="00870576"/>
    <w:rsid w:val="0087309A"/>
    <w:rsid w:val="008855F1"/>
    <w:rsid w:val="00890797"/>
    <w:rsid w:val="008A3521"/>
    <w:rsid w:val="008A5585"/>
    <w:rsid w:val="008A62EE"/>
    <w:rsid w:val="008B0937"/>
    <w:rsid w:val="008B261C"/>
    <w:rsid w:val="008C6D85"/>
    <w:rsid w:val="008C7D9D"/>
    <w:rsid w:val="008D04AB"/>
    <w:rsid w:val="008D42A7"/>
    <w:rsid w:val="008F6331"/>
    <w:rsid w:val="0090162E"/>
    <w:rsid w:val="009179A0"/>
    <w:rsid w:val="0094037E"/>
    <w:rsid w:val="00956465"/>
    <w:rsid w:val="009705F3"/>
    <w:rsid w:val="00971C35"/>
    <w:rsid w:val="00975AB8"/>
    <w:rsid w:val="00980FE0"/>
    <w:rsid w:val="009B4B38"/>
    <w:rsid w:val="009B4F1C"/>
    <w:rsid w:val="009B5EE3"/>
    <w:rsid w:val="009C246C"/>
    <w:rsid w:val="009C42D8"/>
    <w:rsid w:val="009C6602"/>
    <w:rsid w:val="009D00A3"/>
    <w:rsid w:val="009D4512"/>
    <w:rsid w:val="009E3D06"/>
    <w:rsid w:val="009E7DFA"/>
    <w:rsid w:val="009F1E50"/>
    <w:rsid w:val="00A118BC"/>
    <w:rsid w:val="00A1259B"/>
    <w:rsid w:val="00A12A61"/>
    <w:rsid w:val="00A16811"/>
    <w:rsid w:val="00A16E3A"/>
    <w:rsid w:val="00A27A85"/>
    <w:rsid w:val="00A34C89"/>
    <w:rsid w:val="00A36FE5"/>
    <w:rsid w:val="00A456C6"/>
    <w:rsid w:val="00A47576"/>
    <w:rsid w:val="00A52CCC"/>
    <w:rsid w:val="00A551C5"/>
    <w:rsid w:val="00A742BB"/>
    <w:rsid w:val="00A8324F"/>
    <w:rsid w:val="00A84ADC"/>
    <w:rsid w:val="00A9285D"/>
    <w:rsid w:val="00AB45E9"/>
    <w:rsid w:val="00AC1958"/>
    <w:rsid w:val="00AC2DEE"/>
    <w:rsid w:val="00AD6095"/>
    <w:rsid w:val="00AF3EE2"/>
    <w:rsid w:val="00AF4AFE"/>
    <w:rsid w:val="00AF6A25"/>
    <w:rsid w:val="00B01948"/>
    <w:rsid w:val="00B01C79"/>
    <w:rsid w:val="00B04248"/>
    <w:rsid w:val="00B06F44"/>
    <w:rsid w:val="00B12F0D"/>
    <w:rsid w:val="00B16F32"/>
    <w:rsid w:val="00B20C4A"/>
    <w:rsid w:val="00B53C39"/>
    <w:rsid w:val="00B5663C"/>
    <w:rsid w:val="00B6612B"/>
    <w:rsid w:val="00B70CFE"/>
    <w:rsid w:val="00B71D2D"/>
    <w:rsid w:val="00B73461"/>
    <w:rsid w:val="00B7687F"/>
    <w:rsid w:val="00B808E7"/>
    <w:rsid w:val="00B83FAA"/>
    <w:rsid w:val="00B96733"/>
    <w:rsid w:val="00BA2958"/>
    <w:rsid w:val="00BB3407"/>
    <w:rsid w:val="00BB47D0"/>
    <w:rsid w:val="00BC5C84"/>
    <w:rsid w:val="00BD12A9"/>
    <w:rsid w:val="00BF0723"/>
    <w:rsid w:val="00C00B7C"/>
    <w:rsid w:val="00C07618"/>
    <w:rsid w:val="00C11F45"/>
    <w:rsid w:val="00C354A5"/>
    <w:rsid w:val="00C377A6"/>
    <w:rsid w:val="00C47B36"/>
    <w:rsid w:val="00C56A55"/>
    <w:rsid w:val="00C57107"/>
    <w:rsid w:val="00C730F9"/>
    <w:rsid w:val="00C914C9"/>
    <w:rsid w:val="00C926A3"/>
    <w:rsid w:val="00CB06C6"/>
    <w:rsid w:val="00CB0FC1"/>
    <w:rsid w:val="00CC4EBA"/>
    <w:rsid w:val="00CD1B13"/>
    <w:rsid w:val="00CD77C7"/>
    <w:rsid w:val="00CD7C1A"/>
    <w:rsid w:val="00CE64BF"/>
    <w:rsid w:val="00CF7D8B"/>
    <w:rsid w:val="00D07824"/>
    <w:rsid w:val="00D15669"/>
    <w:rsid w:val="00D165CB"/>
    <w:rsid w:val="00D17E11"/>
    <w:rsid w:val="00D20CCD"/>
    <w:rsid w:val="00D368BD"/>
    <w:rsid w:val="00D4110A"/>
    <w:rsid w:val="00D43CAF"/>
    <w:rsid w:val="00D44DB4"/>
    <w:rsid w:val="00D52CEF"/>
    <w:rsid w:val="00D5410A"/>
    <w:rsid w:val="00D552D5"/>
    <w:rsid w:val="00D75461"/>
    <w:rsid w:val="00D81E0D"/>
    <w:rsid w:val="00D8559F"/>
    <w:rsid w:val="00D90BF6"/>
    <w:rsid w:val="00DA7341"/>
    <w:rsid w:val="00DB2738"/>
    <w:rsid w:val="00DC1A4D"/>
    <w:rsid w:val="00DC20BF"/>
    <w:rsid w:val="00DC3577"/>
    <w:rsid w:val="00DC5780"/>
    <w:rsid w:val="00DC5886"/>
    <w:rsid w:val="00DD1B7E"/>
    <w:rsid w:val="00DD275A"/>
    <w:rsid w:val="00DD603E"/>
    <w:rsid w:val="00DF12FE"/>
    <w:rsid w:val="00E15CA7"/>
    <w:rsid w:val="00E222E3"/>
    <w:rsid w:val="00E22BB1"/>
    <w:rsid w:val="00E2483E"/>
    <w:rsid w:val="00E30491"/>
    <w:rsid w:val="00E461BD"/>
    <w:rsid w:val="00E529A0"/>
    <w:rsid w:val="00E5372F"/>
    <w:rsid w:val="00E60185"/>
    <w:rsid w:val="00E60BBF"/>
    <w:rsid w:val="00E615FB"/>
    <w:rsid w:val="00E659F3"/>
    <w:rsid w:val="00E71E28"/>
    <w:rsid w:val="00E74025"/>
    <w:rsid w:val="00E75D1E"/>
    <w:rsid w:val="00E835DA"/>
    <w:rsid w:val="00E84E63"/>
    <w:rsid w:val="00E85546"/>
    <w:rsid w:val="00E90026"/>
    <w:rsid w:val="00E93779"/>
    <w:rsid w:val="00E93E59"/>
    <w:rsid w:val="00EA473B"/>
    <w:rsid w:val="00EB43B6"/>
    <w:rsid w:val="00EE3BDD"/>
    <w:rsid w:val="00F016E2"/>
    <w:rsid w:val="00F02C73"/>
    <w:rsid w:val="00F034B2"/>
    <w:rsid w:val="00F1321D"/>
    <w:rsid w:val="00F14273"/>
    <w:rsid w:val="00F34827"/>
    <w:rsid w:val="00F377EF"/>
    <w:rsid w:val="00F423D0"/>
    <w:rsid w:val="00F47404"/>
    <w:rsid w:val="00F50F60"/>
    <w:rsid w:val="00F51F43"/>
    <w:rsid w:val="00F537EB"/>
    <w:rsid w:val="00F67B72"/>
    <w:rsid w:val="00F75783"/>
    <w:rsid w:val="00FA28A0"/>
    <w:rsid w:val="00FA4258"/>
    <w:rsid w:val="00FA47DF"/>
    <w:rsid w:val="00FA5FDC"/>
    <w:rsid w:val="00FA676C"/>
    <w:rsid w:val="00FF09C8"/>
    <w:rsid w:val="00FF5426"/>
    <w:rsid w:val="00FF62F0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9,#6cf,#ffc,#fff2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7F3"/>
    <w:pPr>
      <w:widowControl w:val="0"/>
      <w:autoSpaceDE w:val="0"/>
      <w:autoSpaceDN w:val="0"/>
      <w:adjustRightInd w:val="0"/>
    </w:p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60BB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7C6DF5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"/>
    <w:basedOn w:val="Normale"/>
    <w:rsid w:val="000647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47F3"/>
    <w:pPr>
      <w:tabs>
        <w:tab w:val="center" w:pos="4819"/>
        <w:tab w:val="right" w:pos="9638"/>
      </w:tabs>
    </w:pPr>
  </w:style>
  <w:style w:type="paragraph" w:styleId="Corpodeltesto">
    <w:name w:val="Body Text"/>
    <w:aliases w:val="Body Text Char,Body Text Char Char Char,Body Text Char Char"/>
    <w:basedOn w:val="Normale"/>
    <w:link w:val="CorpodeltestoCarattere"/>
    <w:rsid w:val="000647F3"/>
    <w:pPr>
      <w:widowControl/>
      <w:autoSpaceDE/>
      <w:autoSpaceDN/>
      <w:adjustRightInd/>
    </w:pPr>
    <w:rPr>
      <w:sz w:val="24"/>
    </w:rPr>
  </w:style>
  <w:style w:type="character" w:customStyle="1" w:styleId="CorpodeltestoCarattere">
    <w:name w:val="Corpo del testo Carattere"/>
    <w:aliases w:val="Body Text Char Carattere,Body Text Char Char Char Carattere,Body Text Char Char Carattere"/>
    <w:link w:val="Corpodeltesto"/>
    <w:rsid w:val="000647F3"/>
    <w:rPr>
      <w:sz w:val="24"/>
      <w:lang w:val="it-IT" w:eastAsia="it-IT" w:bidi="ar-SA"/>
    </w:rPr>
  </w:style>
  <w:style w:type="paragraph" w:styleId="Testofumetto">
    <w:name w:val="Balloon Text"/>
    <w:basedOn w:val="Normale"/>
    <w:semiHidden/>
    <w:rsid w:val="0095590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81C95"/>
    <w:rPr>
      <w:color w:val="0000FF"/>
      <w:u w:val="single"/>
    </w:rPr>
  </w:style>
  <w:style w:type="paragraph" w:styleId="Testonotaapidipagina">
    <w:name w:val="footnote text"/>
    <w:basedOn w:val="Normale"/>
    <w:semiHidden/>
    <w:rsid w:val="0038181B"/>
  </w:style>
  <w:style w:type="character" w:styleId="Rimandonotaapidipagina">
    <w:name w:val="footnote reference"/>
    <w:semiHidden/>
    <w:rsid w:val="0038181B"/>
    <w:rPr>
      <w:vertAlign w:val="superscript"/>
    </w:rPr>
  </w:style>
  <w:style w:type="character" w:styleId="Collegamentovisitato">
    <w:name w:val="FollowedHyperlink"/>
    <w:rsid w:val="000841AA"/>
    <w:rPr>
      <w:color w:val="800080"/>
      <w:u w:val="single"/>
    </w:rPr>
  </w:style>
  <w:style w:type="table" w:styleId="Grigliatabella">
    <w:name w:val="Table Grid"/>
    <w:basedOn w:val="Tabellanormale"/>
    <w:rsid w:val="00446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viewnoread1">
    <w:name w:val="noviewnoread1"/>
    <w:rsid w:val="00A620F6"/>
    <w:rPr>
      <w:vanish/>
      <w:webHidden w:val="0"/>
      <w:specVanish w:val="0"/>
    </w:rPr>
  </w:style>
  <w:style w:type="character" w:styleId="Enfasicorsivo">
    <w:name w:val="Emphasis"/>
    <w:qFormat/>
    <w:rsid w:val="00A620F6"/>
    <w:rPr>
      <w:b/>
      <w:bCs/>
      <w:i w:val="0"/>
      <w:iCs w:val="0"/>
    </w:rPr>
  </w:style>
  <w:style w:type="paragraph" w:styleId="Testodelblocco">
    <w:name w:val="Block Text"/>
    <w:basedOn w:val="Normale"/>
    <w:rsid w:val="00BB7916"/>
    <w:pPr>
      <w:widowControl/>
      <w:autoSpaceDE/>
      <w:autoSpaceDN/>
      <w:adjustRightInd/>
      <w:spacing w:line="288" w:lineRule="auto"/>
      <w:ind w:left="540" w:right="610"/>
      <w:jc w:val="both"/>
    </w:pPr>
    <w:rPr>
      <w:rFonts w:ascii="Arial" w:eastAsia="Times" w:hAnsi="Arial" w:cs="Arial"/>
      <w:b/>
      <w:bCs/>
      <w:sz w:val="24"/>
    </w:rPr>
  </w:style>
  <w:style w:type="character" w:styleId="Enfasigrassetto">
    <w:name w:val="Strong"/>
    <w:uiPriority w:val="22"/>
    <w:qFormat/>
    <w:rsid w:val="00CB06C6"/>
    <w:rPr>
      <w:b/>
      <w:bCs/>
    </w:rPr>
  </w:style>
  <w:style w:type="character" w:customStyle="1" w:styleId="Titolo4Carattere">
    <w:name w:val="Titolo 4 Carattere"/>
    <w:link w:val="Titolo4"/>
    <w:uiPriority w:val="9"/>
    <w:rsid w:val="007C6DF5"/>
    <w:rPr>
      <w:b/>
      <w:bCs/>
      <w:sz w:val="24"/>
      <w:szCs w:val="24"/>
    </w:rPr>
  </w:style>
  <w:style w:type="character" w:customStyle="1" w:styleId="apple-converted-space">
    <w:name w:val="apple-converted-space"/>
    <w:basedOn w:val="Carpredefinitoparagrafo"/>
    <w:rsid w:val="007C6DF5"/>
  </w:style>
  <w:style w:type="character" w:customStyle="1" w:styleId="CharacterStyle1">
    <w:name w:val="Character Style 1"/>
    <w:uiPriority w:val="99"/>
    <w:rsid w:val="00A9285D"/>
    <w:rPr>
      <w:rFonts w:ascii="Courier New" w:hAnsi="Courier New" w:cs="Courier New"/>
      <w:sz w:val="20"/>
      <w:szCs w:val="20"/>
    </w:rPr>
  </w:style>
  <w:style w:type="paragraph" w:customStyle="1" w:styleId="Style3">
    <w:name w:val="Style 3"/>
    <w:uiPriority w:val="99"/>
    <w:rsid w:val="00A9285D"/>
    <w:pPr>
      <w:widowControl w:val="0"/>
      <w:autoSpaceDE w:val="0"/>
      <w:autoSpaceDN w:val="0"/>
      <w:spacing w:before="288" w:line="314" w:lineRule="auto"/>
      <w:ind w:left="216"/>
    </w:pPr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CD77C7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customStyle="1" w:styleId="CM10">
    <w:name w:val="CM10"/>
    <w:basedOn w:val="Normale"/>
    <w:next w:val="Normale"/>
    <w:rsid w:val="007367DE"/>
    <w:pPr>
      <w:spacing w:after="748"/>
    </w:pPr>
    <w:rPr>
      <w:rFonts w:ascii="Arial Narrow" w:hAnsi="Arial Narrow"/>
      <w:sz w:val="24"/>
      <w:szCs w:val="24"/>
    </w:rPr>
  </w:style>
  <w:style w:type="paragraph" w:customStyle="1" w:styleId="Default">
    <w:name w:val="Default"/>
    <w:rsid w:val="007367DE"/>
    <w:pPr>
      <w:widowControl w:val="0"/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</w:rPr>
  </w:style>
  <w:style w:type="character" w:customStyle="1" w:styleId="Titolo3Carattere">
    <w:name w:val="Titolo 3 Carattere"/>
    <w:link w:val="Titolo3"/>
    <w:semiHidden/>
    <w:rsid w:val="00E60BB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orpodeltesto3">
    <w:name w:val="Body Text 3"/>
    <w:basedOn w:val="Normale"/>
    <w:link w:val="Corpodeltesto3Carattere"/>
    <w:rsid w:val="00E60BB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E60BBF"/>
    <w:rPr>
      <w:sz w:val="16"/>
      <w:szCs w:val="16"/>
    </w:rPr>
  </w:style>
  <w:style w:type="paragraph" w:customStyle="1" w:styleId="default0">
    <w:name w:val="default"/>
    <w:basedOn w:val="Normale"/>
    <w:uiPriority w:val="99"/>
    <w:rsid w:val="006F69CB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009">
      <w:bodyDiv w:val="1"/>
      <w:marLeft w:val="0"/>
      <w:marRight w:val="0"/>
      <w:marTop w:val="0"/>
      <w:marBottom w:val="0"/>
      <w:divBdr>
        <w:top w:val="single" w:sz="2" w:space="0" w:color="000080"/>
        <w:left w:val="single" w:sz="2" w:space="0" w:color="000080"/>
        <w:bottom w:val="single" w:sz="2" w:space="0" w:color="000080"/>
        <w:right w:val="single" w:sz="2" w:space="0" w:color="000080"/>
      </w:divBdr>
      <w:divsChild>
        <w:div w:id="175427868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91834552">
              <w:marLeft w:val="0"/>
              <w:marRight w:val="0"/>
              <w:marTop w:val="0"/>
              <w:marBottom w:val="0"/>
              <w:divBdr>
                <w:top w:val="single" w:sz="2" w:space="3" w:color="FF0000"/>
                <w:left w:val="single" w:sz="2" w:space="3" w:color="FF0000"/>
                <w:bottom w:val="single" w:sz="2" w:space="3" w:color="FF0000"/>
                <w:right w:val="single" w:sz="2" w:space="3" w:color="FF0000"/>
              </w:divBdr>
              <w:divsChild>
                <w:div w:id="341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008000"/>
                            <w:left w:val="dotted" w:sz="2" w:space="0" w:color="008000"/>
                            <w:bottom w:val="dotted" w:sz="2" w:space="0" w:color="008000"/>
                            <w:right w:val="dotted" w:sz="2" w:space="0" w:color="008000"/>
                          </w:divBdr>
                          <w:divsChild>
                            <w:div w:id="17598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DCDCDC"/>
                                <w:left w:val="single" w:sz="2" w:space="8" w:color="DCDCDC"/>
                                <w:bottom w:val="single" w:sz="2" w:space="8" w:color="DCDCDC"/>
                                <w:right w:val="single" w:sz="2" w:space="8" w:color="DCDCDC"/>
                              </w:divBdr>
                              <w:divsChild>
                                <w:div w:id="4817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43046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4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43622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dotted" w:sz="2" w:space="0" w:color="000080"/>
                                                <w:left w:val="dotted" w:sz="2" w:space="0" w:color="000080"/>
                                                <w:bottom w:val="dotted" w:sz="2" w:space="0" w:color="000080"/>
                                                <w:right w:val="dotted" w:sz="2" w:space="0" w:color="000080"/>
                                              </w:divBdr>
                                              <w:divsChild>
                                                <w:div w:id="1929540646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CDCD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zione.it/portal/rest/jcr/repository/collaboration/Digital%20Assets/anacdocs/Attivita/Atti/determinazioni/2015/PNA%20-%20Aggiornamento%202015_sito.pdf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sportelloanticor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sta@asmel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asmel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ortelloanticorruzione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asmepec.it" TargetMode="External"/><Relationship Id="rId1" Type="http://schemas.openxmlformats.org/officeDocument/2006/relationships/hyperlink" Target="mailto:POSTA@ASMEL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D2DB6-3A2B-4447-86CE-7EDB9FFC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1795</Words>
  <Characters>11934</Characters>
  <Application>Microsoft Office Word</Application>
  <DocSecurity>0</DocSecurity>
  <Lines>99</Lines>
  <Paragraphs>27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5" baseType="lpstr">
      <vt:lpstr>Napoli, 11 luglio 2008</vt:lpstr>
      <vt:lpstr>Napoli, 11 luglio 2008</vt:lpstr>
      <vt:lpstr>I visitatori potranno toccare con  mano tutti i servizi già predisposti ed eroga</vt:lpstr>
      <vt:lpstr>La partecipazione è gratuita.</vt:lpstr>
      <vt:lpstr/>
      <vt:lpstr/>
      <vt:lpstr>Programma </vt:lpstr>
      <vt:lpstr>Sessione Plenaria </vt:lpstr>
      <vt:lpstr>Bartolo D’Antonio </vt:lpstr>
      <vt:lpstr>Presidente Anci Campania</vt:lpstr>
      <vt:lpstr>Franca Biglio </vt:lpstr>
      <vt:lpstr>Presidente Anpci</vt:lpstr>
      <vt:lpstr>Ottavio Lucarelli</vt:lpstr>
      <vt:lpstr>Presidente Ordine dei Giornalisti </vt:lpstr>
      <vt:lpstr>Demetria Setaro</vt:lpstr>
      <vt:lpstr>Francesco Pinto</vt:lpstr>
      <vt:lpstr>Presidente Consorzio Asmez</vt:lpstr>
      <vt:lpstr>Pasquale Sommese</vt:lpstr>
      <vt:lpstr>Assessore regionale EE.LL</vt:lpstr>
      <vt:lpstr>Giovanni Romano</vt:lpstr>
      <vt:lpstr>Sessioni Speciali per i Partecipanti</vt:lpstr>
      <vt:lpstr>Soluzioni operative su misura </vt:lpstr>
      <vt:lpstr>Scheda di Partecipazione </vt:lpstr>
      <vt:lpstr>Inviare entro il 15/06/10 al fax 081/7879992 oppure alla casella e-mail posta@a</vt:lpstr>
      <vt:lpstr>ENTE ___________________________________________________________  PROV. ________</vt:lpstr>
    </vt:vector>
  </TitlesOfParts>
  <Company>Hewlett-Packard</Company>
  <LinksUpToDate>false</LinksUpToDate>
  <CharactersWithSpaces>13702</CharactersWithSpaces>
  <SharedDoc>false</SharedDoc>
  <HLinks>
    <vt:vector size="18" baseType="variant"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mailto:posta@asmel.eu</vt:lpwstr>
      </vt:variant>
      <vt:variant>
        <vt:lpwstr/>
      </vt:variant>
      <vt:variant>
        <vt:i4>7733324</vt:i4>
      </vt:variant>
      <vt:variant>
        <vt:i4>3</vt:i4>
      </vt:variant>
      <vt:variant>
        <vt:i4>0</vt:i4>
      </vt:variant>
      <vt:variant>
        <vt:i4>5</vt:i4>
      </vt:variant>
      <vt:variant>
        <vt:lpwstr>mailto:posta@asmepec.it</vt:lpwstr>
      </vt:variant>
      <vt:variant>
        <vt:lpwstr/>
      </vt:variant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mailto:POSTA@ASMEL.EU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Napoli, 11 luglio 2008</dc:title>
  <dc:subject/>
  <dc:creator>ds*</dc:creator>
  <cp:keywords/>
  <cp:lastModifiedBy>RomanoA</cp:lastModifiedBy>
  <cp:revision>8</cp:revision>
  <cp:lastPrinted>2015-10-07T15:42:00Z</cp:lastPrinted>
  <dcterms:created xsi:type="dcterms:W3CDTF">2015-12-10T10:14:00Z</dcterms:created>
  <dcterms:modified xsi:type="dcterms:W3CDTF">2016-07-21T13:40:00Z</dcterms:modified>
</cp:coreProperties>
</file>